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C808" w14:textId="4694C5FC" w:rsidR="00F71BCF" w:rsidRDefault="602274DF" w:rsidP="08CF5937">
      <w:r>
        <w:rPr>
          <w:noProof/>
        </w:rPr>
        <w:drawing>
          <wp:inline distT="0" distB="0" distL="0" distR="0" wp14:anchorId="072F4F00" wp14:editId="1DC0DBAA">
            <wp:extent cx="2143125" cy="447675"/>
            <wp:effectExtent l="0" t="0" r="0" b="0"/>
            <wp:docPr id="231382076" name="Picture 23138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43125" cy="447675"/>
                    </a:xfrm>
                    <a:prstGeom prst="rect">
                      <a:avLst/>
                    </a:prstGeom>
                  </pic:spPr>
                </pic:pic>
              </a:graphicData>
            </a:graphic>
          </wp:inline>
        </w:drawing>
      </w:r>
    </w:p>
    <w:p w14:paraId="0AFB03C0" w14:textId="61BA0BC5" w:rsidR="00880338" w:rsidRPr="00880338" w:rsidRDefault="00880338" w:rsidP="00880338">
      <w:pPr>
        <w:shd w:val="clear" w:color="auto" w:fill="FFFFFF"/>
        <w:spacing w:before="960" w:after="600" w:line="600" w:lineRule="atLeast"/>
        <w:outlineLvl w:val="1"/>
        <w:rPr>
          <w:rFonts w:ascii="Times New Roman" w:eastAsia="Times New Roman" w:hAnsi="Times New Roman" w:cs="Times New Roman"/>
          <w:b/>
          <w:bCs/>
          <w:color w:val="2C3439"/>
          <w:spacing w:val="8"/>
          <w:sz w:val="57"/>
          <w:szCs w:val="57"/>
        </w:rPr>
      </w:pPr>
      <w:r w:rsidRPr="00880338">
        <w:rPr>
          <w:rFonts w:ascii="Times New Roman" w:eastAsia="Times New Roman" w:hAnsi="Times New Roman" w:cs="Times New Roman"/>
          <w:b/>
          <w:bCs/>
          <w:color w:val="2C3439"/>
          <w:spacing w:val="8"/>
          <w:sz w:val="57"/>
          <w:szCs w:val="57"/>
        </w:rPr>
        <w:t xml:space="preserve">Privacy Notice for Employment Applicants, Employees, and Independent Contractors </w:t>
      </w:r>
    </w:p>
    <w:p w14:paraId="11CC9202" w14:textId="75E7EA98" w:rsidR="00237E3C" w:rsidRDefault="00237E3C" w:rsidP="00880338">
      <w:pPr>
        <w:shd w:val="clear" w:color="auto" w:fill="FFFFFF"/>
        <w:spacing w:after="100" w:afterAutospacing="1" w:line="480" w:lineRule="atLeast"/>
        <w:rPr>
          <w:rFonts w:ascii="Arial" w:eastAsia="Times New Roman" w:hAnsi="Arial" w:cs="Arial"/>
          <w:color w:val="2C3439"/>
          <w:sz w:val="32"/>
          <w:szCs w:val="32"/>
        </w:rPr>
      </w:pPr>
      <w:r>
        <w:rPr>
          <w:rFonts w:ascii="Arial" w:eastAsia="Times New Roman" w:hAnsi="Arial" w:cs="Arial"/>
          <w:color w:val="2C3439"/>
          <w:sz w:val="32"/>
          <w:szCs w:val="32"/>
        </w:rPr>
        <w:t xml:space="preserve">People2.0 is committed to safeguarding your personal data and complying with the data privacy regulations of the legal jurisdictions that we operate in. This Privacy Notice explains how People2.0 </w:t>
      </w:r>
      <w:r w:rsidR="008C60EB">
        <w:rPr>
          <w:rFonts w:ascii="Arial" w:eastAsia="Times New Roman" w:hAnsi="Arial" w:cs="Arial"/>
          <w:color w:val="2C3439"/>
          <w:sz w:val="32"/>
          <w:szCs w:val="32"/>
        </w:rPr>
        <w:t>collects, uses, store, and disclose Personal d</w:t>
      </w:r>
      <w:r w:rsidR="00434A40">
        <w:rPr>
          <w:rFonts w:ascii="Arial" w:eastAsia="Times New Roman" w:hAnsi="Arial" w:cs="Arial"/>
          <w:color w:val="2C3439"/>
          <w:sz w:val="32"/>
          <w:szCs w:val="32"/>
        </w:rPr>
        <w:t xml:space="preserve">ata from individuals who interact with us. </w:t>
      </w:r>
    </w:p>
    <w:p w14:paraId="5ACB80F0" w14:textId="4AC1B519" w:rsidR="00880338" w:rsidRPr="00880338" w:rsidRDefault="00880338" w:rsidP="00880338">
      <w:pPr>
        <w:shd w:val="clear" w:color="auto" w:fill="FFFFFF"/>
        <w:spacing w:after="100" w:afterAutospacing="1" w:line="480" w:lineRule="atLeast"/>
        <w:rPr>
          <w:rFonts w:ascii="Arial" w:eastAsia="Times New Roman" w:hAnsi="Arial" w:cs="Arial"/>
          <w:color w:val="2C3439"/>
          <w:sz w:val="32"/>
          <w:szCs w:val="32"/>
        </w:rPr>
      </w:pPr>
      <w:r w:rsidRPr="00880338">
        <w:rPr>
          <w:rFonts w:ascii="Arial" w:eastAsia="Times New Roman" w:hAnsi="Arial" w:cs="Arial"/>
          <w:color w:val="2C3439"/>
          <w:sz w:val="32"/>
          <w:szCs w:val="32"/>
        </w:rPr>
        <w:t>For purposes of this notice, "</w:t>
      </w:r>
      <w:r w:rsidR="00C71965">
        <w:rPr>
          <w:rFonts w:ascii="Arial" w:eastAsia="Times New Roman" w:hAnsi="Arial" w:cs="Arial"/>
          <w:color w:val="2C3439"/>
          <w:sz w:val="32"/>
          <w:szCs w:val="32"/>
        </w:rPr>
        <w:t>People2.0</w:t>
      </w:r>
      <w:r w:rsidRPr="00880338">
        <w:rPr>
          <w:rFonts w:ascii="Arial" w:eastAsia="Times New Roman" w:hAnsi="Arial" w:cs="Arial"/>
          <w:color w:val="2C3439"/>
          <w:sz w:val="32"/>
          <w:szCs w:val="32"/>
        </w:rPr>
        <w:t xml:space="preserve">" means </w:t>
      </w:r>
      <w:r w:rsidR="00C71965">
        <w:rPr>
          <w:rFonts w:ascii="Arial" w:eastAsia="Times New Roman" w:hAnsi="Arial" w:cs="Arial"/>
          <w:color w:val="2C3439"/>
          <w:sz w:val="32"/>
          <w:szCs w:val="32"/>
        </w:rPr>
        <w:t>People2.0</w:t>
      </w:r>
      <w:r w:rsidR="0089010A">
        <w:rPr>
          <w:rFonts w:ascii="Arial" w:eastAsia="Times New Roman" w:hAnsi="Arial" w:cs="Arial"/>
          <w:color w:val="2C3439"/>
          <w:sz w:val="32"/>
          <w:szCs w:val="32"/>
        </w:rPr>
        <w:t xml:space="preserve"> Global</w:t>
      </w:r>
      <w:r w:rsidR="00BC3CF5">
        <w:rPr>
          <w:rFonts w:ascii="Arial" w:eastAsia="Times New Roman" w:hAnsi="Arial" w:cs="Arial"/>
          <w:color w:val="2C3439"/>
          <w:sz w:val="32"/>
          <w:szCs w:val="32"/>
        </w:rPr>
        <w:t>,</w:t>
      </w:r>
      <w:r w:rsidRPr="00880338">
        <w:rPr>
          <w:rFonts w:ascii="Arial" w:eastAsia="Times New Roman" w:hAnsi="Arial" w:cs="Arial"/>
          <w:color w:val="2C3439"/>
          <w:sz w:val="32"/>
          <w:szCs w:val="32"/>
        </w:rPr>
        <w:t xml:space="preserve"> LLC and its subsidiaries and affiliates.</w:t>
      </w:r>
    </w:p>
    <w:p w14:paraId="4C1E6D20" w14:textId="023C1BD1" w:rsidR="00880338" w:rsidRPr="00880338" w:rsidRDefault="006122D9" w:rsidP="00880338">
      <w:pPr>
        <w:shd w:val="clear" w:color="auto" w:fill="FFFFFF"/>
        <w:spacing w:after="100" w:afterAutospacing="1" w:line="480" w:lineRule="atLeast"/>
        <w:rPr>
          <w:rFonts w:ascii="Arial" w:eastAsia="Times New Roman" w:hAnsi="Arial" w:cs="Arial"/>
          <w:color w:val="2C3439"/>
          <w:sz w:val="32"/>
          <w:szCs w:val="32"/>
        </w:rPr>
      </w:pPr>
      <w:r>
        <w:rPr>
          <w:rFonts w:ascii="Arial" w:eastAsia="Times New Roman" w:hAnsi="Arial" w:cs="Arial"/>
          <w:color w:val="2C3439"/>
          <w:sz w:val="32"/>
          <w:szCs w:val="32"/>
        </w:rPr>
        <w:t>People2.0</w:t>
      </w:r>
      <w:r w:rsidR="00880338" w:rsidRPr="00880338">
        <w:rPr>
          <w:rFonts w:ascii="Arial" w:eastAsia="Times New Roman" w:hAnsi="Arial" w:cs="Arial"/>
          <w:color w:val="2C3439"/>
          <w:sz w:val="32"/>
          <w:szCs w:val="32"/>
        </w:rPr>
        <w:t xml:space="preserve"> collects and uses the following categories of personal information:</w:t>
      </w:r>
    </w:p>
    <w:p w14:paraId="464D3AB8" w14:textId="60F4FBB4" w:rsidR="00880338" w:rsidRPr="00880338" w:rsidRDefault="00880338" w:rsidP="00880338">
      <w:pPr>
        <w:numPr>
          <w:ilvl w:val="0"/>
          <w:numId w:val="1"/>
        </w:numPr>
        <w:shd w:val="clear" w:color="auto" w:fill="FFFFFF"/>
        <w:spacing w:after="100" w:afterAutospacing="1" w:line="480" w:lineRule="atLeast"/>
        <w:ind w:left="1320" w:right="600"/>
        <w:rPr>
          <w:rFonts w:ascii="Arial" w:eastAsia="Times New Roman" w:hAnsi="Arial" w:cs="Arial"/>
          <w:color w:val="2C3439"/>
          <w:sz w:val="32"/>
          <w:szCs w:val="32"/>
        </w:rPr>
      </w:pPr>
      <w:r w:rsidRPr="00880338">
        <w:rPr>
          <w:rFonts w:ascii="Arial" w:eastAsia="Times New Roman" w:hAnsi="Arial" w:cs="Arial"/>
          <w:color w:val="2C3439"/>
          <w:sz w:val="32"/>
          <w:szCs w:val="32"/>
        </w:rPr>
        <w:t xml:space="preserve">Contact and personal information, including name, email address, phone number, and additional personal information disclosed in response to an advertisement and/or through submission of a job application, such as home or mailing address, educational information, and work history. </w:t>
      </w:r>
      <w:r w:rsidR="00C71965">
        <w:rPr>
          <w:rFonts w:ascii="Arial" w:eastAsia="Times New Roman" w:hAnsi="Arial" w:cs="Arial"/>
          <w:color w:val="2C3439"/>
          <w:sz w:val="32"/>
          <w:szCs w:val="32"/>
        </w:rPr>
        <w:t>People2.0</w:t>
      </w:r>
      <w:r w:rsidRPr="00880338">
        <w:rPr>
          <w:rFonts w:ascii="Arial" w:eastAsia="Times New Roman" w:hAnsi="Arial" w:cs="Arial"/>
          <w:color w:val="2C3439"/>
          <w:sz w:val="32"/>
          <w:szCs w:val="32"/>
        </w:rPr>
        <w:t xml:space="preserve"> may also collect additional personal information </w:t>
      </w:r>
      <w:r w:rsidRPr="00880338">
        <w:rPr>
          <w:rFonts w:ascii="Arial" w:eastAsia="Times New Roman" w:hAnsi="Arial" w:cs="Arial"/>
          <w:color w:val="2C3439"/>
          <w:sz w:val="32"/>
          <w:szCs w:val="32"/>
        </w:rPr>
        <w:lastRenderedPageBreak/>
        <w:t>from your publicly available social media profile, such as your LinkedIn profile and/or your personal website, plus additional contact information such as emergency contact information and spouse and dependent contact information.</w:t>
      </w:r>
    </w:p>
    <w:p w14:paraId="1BD2735F" w14:textId="77777777" w:rsidR="00880338" w:rsidRPr="00880338" w:rsidRDefault="00880338" w:rsidP="00880338">
      <w:pPr>
        <w:numPr>
          <w:ilvl w:val="0"/>
          <w:numId w:val="1"/>
        </w:numPr>
        <w:shd w:val="clear" w:color="auto" w:fill="FFFFFF"/>
        <w:spacing w:before="120" w:after="100" w:afterAutospacing="1" w:line="480" w:lineRule="atLeast"/>
        <w:ind w:left="1320" w:right="600"/>
        <w:rPr>
          <w:rFonts w:ascii="Arial" w:eastAsia="Times New Roman" w:hAnsi="Arial" w:cs="Arial"/>
          <w:color w:val="2C3439"/>
          <w:sz w:val="32"/>
          <w:szCs w:val="32"/>
        </w:rPr>
      </w:pPr>
      <w:r w:rsidRPr="00880338">
        <w:rPr>
          <w:rFonts w:ascii="Arial" w:eastAsia="Times New Roman" w:hAnsi="Arial" w:cs="Arial"/>
          <w:color w:val="2C3439"/>
          <w:sz w:val="32"/>
          <w:szCs w:val="32"/>
        </w:rPr>
        <w:t>Background information, including resume, letters of recommendation, and information needed to perform a background check, or information discovered during a background check.</w:t>
      </w:r>
    </w:p>
    <w:p w14:paraId="73A0C4C5" w14:textId="673E8A77" w:rsidR="00880338" w:rsidRPr="00880338" w:rsidRDefault="00880338" w:rsidP="00880338">
      <w:pPr>
        <w:numPr>
          <w:ilvl w:val="0"/>
          <w:numId w:val="1"/>
        </w:numPr>
        <w:shd w:val="clear" w:color="auto" w:fill="FFFFFF"/>
        <w:spacing w:before="120" w:after="100" w:afterAutospacing="1" w:line="480" w:lineRule="atLeast"/>
        <w:ind w:left="1320" w:right="600"/>
        <w:rPr>
          <w:rFonts w:ascii="Arial" w:eastAsia="Times New Roman" w:hAnsi="Arial" w:cs="Arial"/>
          <w:color w:val="2C3439"/>
          <w:sz w:val="32"/>
          <w:szCs w:val="32"/>
        </w:rPr>
      </w:pPr>
      <w:r w:rsidRPr="00880338">
        <w:rPr>
          <w:rFonts w:ascii="Arial" w:eastAsia="Times New Roman" w:hAnsi="Arial" w:cs="Arial"/>
          <w:color w:val="2C3439"/>
          <w:sz w:val="32"/>
          <w:szCs w:val="32"/>
        </w:rPr>
        <w:t xml:space="preserve">Governmental identifiers necessary to perform your duties through your employment or contract with </w:t>
      </w:r>
      <w:r w:rsidR="006122D9">
        <w:rPr>
          <w:rFonts w:ascii="Arial" w:eastAsia="Times New Roman" w:hAnsi="Arial" w:cs="Arial"/>
          <w:color w:val="2C3439"/>
          <w:sz w:val="32"/>
          <w:szCs w:val="32"/>
        </w:rPr>
        <w:t>People2.0</w:t>
      </w:r>
      <w:r w:rsidRPr="00880338">
        <w:rPr>
          <w:rFonts w:ascii="Arial" w:eastAsia="Times New Roman" w:hAnsi="Arial" w:cs="Arial"/>
          <w:color w:val="2C3439"/>
          <w:sz w:val="32"/>
          <w:szCs w:val="32"/>
        </w:rPr>
        <w:t>, including national identification number, work permit, social information number (SIN), passport numbers, driver's license number, or any other necessary government identification number.</w:t>
      </w:r>
    </w:p>
    <w:p w14:paraId="79A9C1C8" w14:textId="29726A76" w:rsidR="00880338" w:rsidRPr="00880338" w:rsidRDefault="00880338" w:rsidP="00880338">
      <w:pPr>
        <w:numPr>
          <w:ilvl w:val="0"/>
          <w:numId w:val="1"/>
        </w:numPr>
        <w:shd w:val="clear" w:color="auto" w:fill="FFFFFF"/>
        <w:spacing w:before="120" w:after="100" w:afterAutospacing="1" w:line="480" w:lineRule="atLeast"/>
        <w:ind w:left="1320" w:right="600"/>
        <w:rPr>
          <w:rFonts w:ascii="Arial" w:eastAsia="Times New Roman" w:hAnsi="Arial" w:cs="Arial"/>
          <w:color w:val="2C3439"/>
          <w:sz w:val="32"/>
          <w:szCs w:val="32"/>
        </w:rPr>
      </w:pPr>
      <w:r w:rsidRPr="00880338">
        <w:rPr>
          <w:rFonts w:ascii="Arial" w:eastAsia="Times New Roman" w:hAnsi="Arial" w:cs="Arial"/>
          <w:color w:val="2C3439"/>
          <w:sz w:val="32"/>
          <w:szCs w:val="32"/>
        </w:rPr>
        <w:t xml:space="preserve">Employment information, including application for employment, offer letters, transition notices, job title, performance evaluations, time records, time-off or leave records, training records, disciplinary records, vehicle details, photographs, policy acknowledgments, agreements, union affiliation, and any personal information you input on </w:t>
      </w:r>
      <w:r w:rsidR="00C71965">
        <w:rPr>
          <w:rFonts w:ascii="Arial" w:eastAsia="Times New Roman" w:hAnsi="Arial" w:cs="Arial"/>
          <w:color w:val="2C3439"/>
          <w:sz w:val="32"/>
          <w:szCs w:val="32"/>
        </w:rPr>
        <w:t>People2.0</w:t>
      </w:r>
      <w:r w:rsidRPr="00880338">
        <w:rPr>
          <w:rFonts w:ascii="Arial" w:eastAsia="Times New Roman" w:hAnsi="Arial" w:cs="Arial"/>
          <w:color w:val="2C3439"/>
          <w:sz w:val="32"/>
          <w:szCs w:val="32"/>
        </w:rPr>
        <w:t xml:space="preserve"> property.</w:t>
      </w:r>
    </w:p>
    <w:p w14:paraId="007C1E8E" w14:textId="77777777" w:rsidR="00880338" w:rsidRPr="00880338" w:rsidRDefault="00880338" w:rsidP="00880338">
      <w:pPr>
        <w:numPr>
          <w:ilvl w:val="0"/>
          <w:numId w:val="1"/>
        </w:numPr>
        <w:shd w:val="clear" w:color="auto" w:fill="FFFFFF"/>
        <w:spacing w:before="120" w:after="100" w:afterAutospacing="1" w:line="480" w:lineRule="atLeast"/>
        <w:ind w:left="1320" w:right="600"/>
        <w:rPr>
          <w:rFonts w:ascii="Arial" w:eastAsia="Times New Roman" w:hAnsi="Arial" w:cs="Arial"/>
          <w:color w:val="2C3439"/>
          <w:sz w:val="32"/>
          <w:szCs w:val="32"/>
        </w:rPr>
      </w:pPr>
      <w:r w:rsidRPr="00880338">
        <w:rPr>
          <w:rFonts w:ascii="Arial" w:eastAsia="Times New Roman" w:hAnsi="Arial" w:cs="Arial"/>
          <w:color w:val="2C3439"/>
          <w:sz w:val="32"/>
          <w:szCs w:val="32"/>
        </w:rPr>
        <w:t xml:space="preserve">Financial information, including bank account details, salary, bonuses, compensation plans, tax information, retirement account information, and any </w:t>
      </w:r>
      <w:r w:rsidRPr="00880338">
        <w:rPr>
          <w:rFonts w:ascii="Arial" w:eastAsia="Times New Roman" w:hAnsi="Arial" w:cs="Arial"/>
          <w:color w:val="2C3439"/>
          <w:sz w:val="32"/>
          <w:szCs w:val="32"/>
        </w:rPr>
        <w:lastRenderedPageBreak/>
        <w:t>other information required to administer payroll, taxes, expense reimbursements, and benefits.</w:t>
      </w:r>
    </w:p>
    <w:p w14:paraId="34ACDBAB" w14:textId="4052D1D4" w:rsidR="00880338" w:rsidRPr="00880338" w:rsidRDefault="00880338" w:rsidP="00880338">
      <w:pPr>
        <w:numPr>
          <w:ilvl w:val="0"/>
          <w:numId w:val="1"/>
        </w:numPr>
        <w:shd w:val="clear" w:color="auto" w:fill="FFFFFF"/>
        <w:spacing w:before="120" w:after="100" w:afterAutospacing="1" w:line="480" w:lineRule="atLeast"/>
        <w:ind w:left="1320" w:right="600"/>
        <w:rPr>
          <w:rFonts w:ascii="Arial" w:eastAsia="Times New Roman" w:hAnsi="Arial" w:cs="Arial"/>
          <w:color w:val="2C3439"/>
          <w:sz w:val="32"/>
          <w:szCs w:val="32"/>
        </w:rPr>
      </w:pPr>
      <w:r w:rsidRPr="00880338">
        <w:rPr>
          <w:rFonts w:ascii="Arial" w:eastAsia="Times New Roman" w:hAnsi="Arial" w:cs="Arial"/>
          <w:color w:val="2C3439"/>
          <w:sz w:val="32"/>
          <w:szCs w:val="32"/>
        </w:rPr>
        <w:t xml:space="preserve">Your use of </w:t>
      </w:r>
      <w:r w:rsidR="00565732">
        <w:rPr>
          <w:rFonts w:ascii="Arial" w:eastAsia="Times New Roman" w:hAnsi="Arial" w:cs="Arial"/>
          <w:color w:val="2C3439"/>
          <w:sz w:val="32"/>
          <w:szCs w:val="32"/>
        </w:rPr>
        <w:t>People2.0</w:t>
      </w:r>
      <w:r w:rsidRPr="00880338">
        <w:rPr>
          <w:rFonts w:ascii="Arial" w:eastAsia="Times New Roman" w:hAnsi="Arial" w:cs="Arial"/>
          <w:color w:val="2C3439"/>
          <w:sz w:val="32"/>
          <w:szCs w:val="32"/>
        </w:rPr>
        <w:t xml:space="preserve"> systems to ensure systems' integrity and protection of confidential information, including systems access records, geolocation data, IP addresses, browsing or search history, and electronic communications/content created, stored, or transmitted </w:t>
      </w:r>
      <w:r w:rsidR="002B716A">
        <w:rPr>
          <w:rFonts w:ascii="Arial" w:eastAsia="Times New Roman" w:hAnsi="Arial" w:cs="Arial"/>
          <w:color w:val="2C3439"/>
          <w:sz w:val="32"/>
          <w:szCs w:val="32"/>
        </w:rPr>
        <w:t xml:space="preserve">to People2.0 </w:t>
      </w:r>
      <w:r w:rsidR="005F7388">
        <w:rPr>
          <w:rFonts w:ascii="Arial" w:eastAsia="Times New Roman" w:hAnsi="Arial" w:cs="Arial"/>
          <w:color w:val="2C3439"/>
          <w:sz w:val="32"/>
          <w:szCs w:val="32"/>
        </w:rPr>
        <w:t>systems or on People2.0 systems</w:t>
      </w:r>
      <w:r w:rsidRPr="00880338">
        <w:rPr>
          <w:rFonts w:ascii="Arial" w:eastAsia="Times New Roman" w:hAnsi="Arial" w:cs="Arial"/>
          <w:color w:val="2C3439"/>
          <w:sz w:val="32"/>
          <w:szCs w:val="32"/>
        </w:rPr>
        <w:t>.</w:t>
      </w:r>
    </w:p>
    <w:p w14:paraId="0ADC55D0" w14:textId="77777777" w:rsidR="00880338" w:rsidRDefault="00880338" w:rsidP="00880338">
      <w:pPr>
        <w:numPr>
          <w:ilvl w:val="0"/>
          <w:numId w:val="1"/>
        </w:numPr>
        <w:shd w:val="clear" w:color="auto" w:fill="FFFFFF"/>
        <w:spacing w:before="120" w:after="100" w:afterAutospacing="1" w:line="480" w:lineRule="atLeast"/>
        <w:ind w:left="1320" w:right="600"/>
        <w:rPr>
          <w:rFonts w:ascii="Arial" w:eastAsia="Times New Roman" w:hAnsi="Arial" w:cs="Arial"/>
          <w:color w:val="2C3439"/>
          <w:sz w:val="32"/>
          <w:szCs w:val="32"/>
        </w:rPr>
      </w:pPr>
      <w:r w:rsidRPr="00880338">
        <w:rPr>
          <w:rFonts w:ascii="Arial" w:eastAsia="Times New Roman" w:hAnsi="Arial" w:cs="Arial"/>
          <w:color w:val="2C3439"/>
          <w:sz w:val="32"/>
          <w:szCs w:val="32"/>
        </w:rPr>
        <w:t>Other personal information, where it is necessary in the context of your employment or contract, including date of birth, citizenship status, preferred language, preferred names, gender, marital status, birthdate, medical information and workers compensation information.</w:t>
      </w:r>
    </w:p>
    <w:p w14:paraId="2596AEE2" w14:textId="5D23C8D6" w:rsidR="00BC3CF5" w:rsidRPr="00880338" w:rsidRDefault="00BC3CF5" w:rsidP="00880338">
      <w:pPr>
        <w:numPr>
          <w:ilvl w:val="0"/>
          <w:numId w:val="1"/>
        </w:numPr>
        <w:shd w:val="clear" w:color="auto" w:fill="FFFFFF"/>
        <w:spacing w:before="120" w:after="100" w:afterAutospacing="1" w:line="480" w:lineRule="atLeast"/>
        <w:ind w:left="1320" w:right="600"/>
        <w:rPr>
          <w:rFonts w:ascii="Arial" w:eastAsia="Times New Roman" w:hAnsi="Arial" w:cs="Arial"/>
          <w:color w:val="2C3439"/>
          <w:sz w:val="32"/>
          <w:szCs w:val="32"/>
        </w:rPr>
      </w:pPr>
      <w:r>
        <w:rPr>
          <w:rFonts w:ascii="Arial" w:eastAsia="Times New Roman" w:hAnsi="Arial" w:cs="Arial"/>
          <w:color w:val="2C3439"/>
          <w:sz w:val="32"/>
          <w:szCs w:val="32"/>
        </w:rPr>
        <w:t xml:space="preserve">California residents </w:t>
      </w:r>
      <w:r w:rsidR="00DB5F70">
        <w:rPr>
          <w:rFonts w:ascii="Arial" w:eastAsia="Times New Roman" w:hAnsi="Arial" w:cs="Arial"/>
          <w:color w:val="2C3439"/>
          <w:sz w:val="32"/>
          <w:szCs w:val="32"/>
        </w:rPr>
        <w:t xml:space="preserve">must visit People2.0’s </w:t>
      </w:r>
      <w:hyperlink r:id="rId11" w:history="1">
        <w:r w:rsidR="00FA58D5" w:rsidRPr="00FA58D5">
          <w:rPr>
            <w:rStyle w:val="Hyperlink"/>
            <w:rFonts w:ascii="Arial" w:eastAsia="Times New Roman" w:hAnsi="Arial" w:cs="Arial"/>
            <w:sz w:val="32"/>
            <w:szCs w:val="32"/>
          </w:rPr>
          <w:t>California Consumer Privacy Act Notice (CCPA)</w:t>
        </w:r>
      </w:hyperlink>
      <w:r w:rsidR="00FA58D5">
        <w:rPr>
          <w:rFonts w:ascii="Arial" w:eastAsia="Times New Roman" w:hAnsi="Arial" w:cs="Arial"/>
          <w:color w:val="2C3439"/>
          <w:sz w:val="32"/>
          <w:szCs w:val="32"/>
        </w:rPr>
        <w:t xml:space="preserve"> webpage.</w:t>
      </w:r>
    </w:p>
    <w:p w14:paraId="1C02D859" w14:textId="162A9791" w:rsidR="00880338" w:rsidRPr="00880338" w:rsidRDefault="00C71965" w:rsidP="00880338">
      <w:pPr>
        <w:shd w:val="clear" w:color="auto" w:fill="FFFFFF"/>
        <w:spacing w:after="100" w:afterAutospacing="1" w:line="480" w:lineRule="atLeast"/>
        <w:rPr>
          <w:rFonts w:ascii="Arial" w:eastAsia="Times New Roman" w:hAnsi="Arial" w:cs="Arial"/>
          <w:color w:val="2C3439"/>
          <w:sz w:val="32"/>
          <w:szCs w:val="32"/>
        </w:rPr>
      </w:pPr>
      <w:r>
        <w:rPr>
          <w:rFonts w:ascii="Arial" w:eastAsia="Times New Roman" w:hAnsi="Arial" w:cs="Arial"/>
          <w:color w:val="2C3439"/>
          <w:sz w:val="32"/>
          <w:szCs w:val="32"/>
        </w:rPr>
        <w:t>People2.0</w:t>
      </w:r>
      <w:r w:rsidR="00880338" w:rsidRPr="00880338">
        <w:rPr>
          <w:rFonts w:ascii="Arial" w:eastAsia="Times New Roman" w:hAnsi="Arial" w:cs="Arial"/>
          <w:color w:val="2C3439"/>
          <w:sz w:val="32"/>
          <w:szCs w:val="32"/>
        </w:rPr>
        <w:t xml:space="preserve"> collects and uses the information described above only for business purposes in relation to your employment, application for employment,</w:t>
      </w:r>
      <w:r w:rsidR="001104CE">
        <w:rPr>
          <w:rFonts w:ascii="Arial" w:eastAsia="Times New Roman" w:hAnsi="Arial" w:cs="Arial"/>
          <w:color w:val="2C3439"/>
          <w:sz w:val="32"/>
          <w:szCs w:val="32"/>
        </w:rPr>
        <w:t xml:space="preserve"> independent contractor </w:t>
      </w:r>
      <w:r w:rsidR="00EC2D16">
        <w:rPr>
          <w:rFonts w:ascii="Arial" w:eastAsia="Times New Roman" w:hAnsi="Arial" w:cs="Arial"/>
          <w:color w:val="2C3439"/>
          <w:sz w:val="32"/>
          <w:szCs w:val="32"/>
        </w:rPr>
        <w:t>eligibility status</w:t>
      </w:r>
      <w:r w:rsidR="00880338" w:rsidRPr="00880338">
        <w:rPr>
          <w:rFonts w:ascii="Arial" w:eastAsia="Times New Roman" w:hAnsi="Arial" w:cs="Arial"/>
          <w:color w:val="2C3439"/>
          <w:sz w:val="32"/>
          <w:szCs w:val="32"/>
        </w:rPr>
        <w:t xml:space="preserve"> or independent contractor relationship. Such purposes may include, as applicable:</w:t>
      </w:r>
    </w:p>
    <w:p w14:paraId="00264A22" w14:textId="0437596B" w:rsidR="002D3362" w:rsidRPr="002D3362" w:rsidRDefault="002D3362" w:rsidP="002D3362">
      <w:pPr>
        <w:numPr>
          <w:ilvl w:val="0"/>
          <w:numId w:val="2"/>
        </w:numPr>
        <w:spacing w:after="120" w:line="276" w:lineRule="auto"/>
        <w:rPr>
          <w:rFonts w:ascii="Arial" w:hAnsi="Arial" w:cs="Arial"/>
          <w:sz w:val="32"/>
          <w:szCs w:val="32"/>
        </w:rPr>
      </w:pPr>
      <w:r w:rsidRPr="002D3362">
        <w:rPr>
          <w:rFonts w:ascii="Arial" w:hAnsi="Arial" w:cs="Arial"/>
          <w:sz w:val="32"/>
          <w:szCs w:val="32"/>
        </w:rPr>
        <w:t xml:space="preserve">To communicate with the </w:t>
      </w:r>
      <w:r>
        <w:rPr>
          <w:rFonts w:ascii="Arial" w:hAnsi="Arial" w:cs="Arial"/>
          <w:sz w:val="32"/>
          <w:szCs w:val="32"/>
        </w:rPr>
        <w:t>applicant</w:t>
      </w:r>
      <w:r w:rsidRPr="002D3362">
        <w:rPr>
          <w:rFonts w:ascii="Arial" w:hAnsi="Arial" w:cs="Arial"/>
          <w:sz w:val="32"/>
          <w:szCs w:val="32"/>
        </w:rPr>
        <w:t xml:space="preserve"> (pre-employment and post-employment) for informational and emergency communications purposes. This communication may </w:t>
      </w:r>
      <w:r w:rsidRPr="002D3362">
        <w:rPr>
          <w:rFonts w:ascii="Arial" w:hAnsi="Arial" w:cs="Arial"/>
          <w:sz w:val="32"/>
          <w:szCs w:val="32"/>
        </w:rPr>
        <w:lastRenderedPageBreak/>
        <w:t>take place via telephone, text, or email (personal email addresses)</w:t>
      </w:r>
      <w:r>
        <w:rPr>
          <w:rFonts w:ascii="Arial" w:hAnsi="Arial" w:cs="Arial"/>
          <w:sz w:val="32"/>
          <w:szCs w:val="32"/>
        </w:rPr>
        <w:t>.</w:t>
      </w:r>
    </w:p>
    <w:p w14:paraId="34328BA0" w14:textId="7D582213" w:rsidR="00880338" w:rsidRPr="00880338" w:rsidRDefault="00880338" w:rsidP="00880338">
      <w:pPr>
        <w:numPr>
          <w:ilvl w:val="0"/>
          <w:numId w:val="2"/>
        </w:numPr>
        <w:shd w:val="clear" w:color="auto" w:fill="FFFFFF"/>
        <w:spacing w:after="100" w:afterAutospacing="1" w:line="480" w:lineRule="atLeast"/>
        <w:ind w:right="600"/>
        <w:rPr>
          <w:rFonts w:ascii="Arial" w:eastAsia="Times New Roman" w:hAnsi="Arial" w:cs="Arial"/>
          <w:color w:val="2C3439"/>
          <w:sz w:val="32"/>
          <w:szCs w:val="32"/>
        </w:rPr>
      </w:pPr>
      <w:r w:rsidRPr="00880338">
        <w:rPr>
          <w:rFonts w:ascii="Arial" w:eastAsia="Times New Roman" w:hAnsi="Arial" w:cs="Arial"/>
          <w:color w:val="2C3439"/>
          <w:sz w:val="32"/>
          <w:szCs w:val="32"/>
        </w:rPr>
        <w:t xml:space="preserve">To evaluate an applicant's job application and suitability for employment with </w:t>
      </w:r>
      <w:r w:rsidR="00EC2D16">
        <w:rPr>
          <w:rFonts w:ascii="Arial" w:eastAsia="Times New Roman" w:hAnsi="Arial" w:cs="Arial"/>
          <w:color w:val="2C3439"/>
          <w:sz w:val="32"/>
          <w:szCs w:val="32"/>
        </w:rPr>
        <w:t>People2.0</w:t>
      </w:r>
      <w:r w:rsidRPr="00880338">
        <w:rPr>
          <w:rFonts w:ascii="Arial" w:eastAsia="Times New Roman" w:hAnsi="Arial" w:cs="Arial"/>
          <w:color w:val="2C3439"/>
          <w:sz w:val="32"/>
          <w:szCs w:val="32"/>
        </w:rPr>
        <w:t>.</w:t>
      </w:r>
    </w:p>
    <w:p w14:paraId="122342EF" w14:textId="73E4AF36" w:rsidR="00880338" w:rsidRPr="00880338" w:rsidRDefault="00880338" w:rsidP="00880338">
      <w:pPr>
        <w:numPr>
          <w:ilvl w:val="0"/>
          <w:numId w:val="2"/>
        </w:numPr>
        <w:shd w:val="clear" w:color="auto" w:fill="FFFFFF"/>
        <w:spacing w:before="120" w:after="100" w:afterAutospacing="1" w:line="480" w:lineRule="atLeast"/>
        <w:ind w:right="600"/>
        <w:rPr>
          <w:rFonts w:ascii="Arial" w:eastAsia="Times New Roman" w:hAnsi="Arial" w:cs="Arial"/>
          <w:color w:val="2C3439"/>
          <w:sz w:val="32"/>
          <w:szCs w:val="32"/>
        </w:rPr>
      </w:pPr>
      <w:r w:rsidRPr="00880338">
        <w:rPr>
          <w:rFonts w:ascii="Arial" w:eastAsia="Times New Roman" w:hAnsi="Arial" w:cs="Arial"/>
          <w:color w:val="2C3439"/>
          <w:sz w:val="32"/>
          <w:szCs w:val="32"/>
        </w:rPr>
        <w:t xml:space="preserve">To fulfill/manage the terms and conditions of an employee relationship with </w:t>
      </w:r>
      <w:r w:rsidR="00C71965">
        <w:rPr>
          <w:rFonts w:ascii="Arial" w:eastAsia="Times New Roman" w:hAnsi="Arial" w:cs="Arial"/>
          <w:color w:val="2C3439"/>
          <w:sz w:val="32"/>
          <w:szCs w:val="32"/>
        </w:rPr>
        <w:t>People2.0</w:t>
      </w:r>
      <w:r w:rsidRPr="00880338">
        <w:rPr>
          <w:rFonts w:ascii="Arial" w:eastAsia="Times New Roman" w:hAnsi="Arial" w:cs="Arial"/>
          <w:color w:val="2C3439"/>
          <w:sz w:val="32"/>
          <w:szCs w:val="32"/>
        </w:rPr>
        <w:t>.</w:t>
      </w:r>
    </w:p>
    <w:p w14:paraId="1746D2A6" w14:textId="10C520B0" w:rsidR="00C71965" w:rsidRDefault="00C71965" w:rsidP="00880338">
      <w:pPr>
        <w:numPr>
          <w:ilvl w:val="0"/>
          <w:numId w:val="2"/>
        </w:numPr>
        <w:shd w:val="clear" w:color="auto" w:fill="FFFFFF"/>
        <w:spacing w:before="120" w:after="100" w:afterAutospacing="1" w:line="480" w:lineRule="atLeast"/>
        <w:ind w:right="600"/>
        <w:rPr>
          <w:rFonts w:ascii="Arial" w:eastAsia="Times New Roman" w:hAnsi="Arial" w:cs="Arial"/>
          <w:color w:val="2C3439"/>
          <w:sz w:val="32"/>
          <w:szCs w:val="32"/>
        </w:rPr>
      </w:pPr>
      <w:r>
        <w:rPr>
          <w:rFonts w:ascii="Arial" w:eastAsia="Times New Roman" w:hAnsi="Arial" w:cs="Arial"/>
          <w:color w:val="2C3439"/>
          <w:sz w:val="32"/>
          <w:szCs w:val="32"/>
        </w:rPr>
        <w:t xml:space="preserve">To determine </w:t>
      </w:r>
      <w:r w:rsidR="00B201D9">
        <w:rPr>
          <w:rFonts w:ascii="Arial" w:eastAsia="Times New Roman" w:hAnsi="Arial" w:cs="Arial"/>
          <w:color w:val="2C3439"/>
          <w:sz w:val="32"/>
          <w:szCs w:val="32"/>
        </w:rPr>
        <w:t>applicants’</w:t>
      </w:r>
      <w:r>
        <w:rPr>
          <w:rFonts w:ascii="Arial" w:eastAsia="Times New Roman" w:hAnsi="Arial" w:cs="Arial"/>
          <w:color w:val="2C3439"/>
          <w:sz w:val="32"/>
          <w:szCs w:val="32"/>
        </w:rPr>
        <w:t xml:space="preserve"> e</w:t>
      </w:r>
      <w:r w:rsidR="00026445">
        <w:rPr>
          <w:rFonts w:ascii="Arial" w:eastAsia="Times New Roman" w:hAnsi="Arial" w:cs="Arial"/>
          <w:color w:val="2C3439"/>
          <w:sz w:val="32"/>
          <w:szCs w:val="32"/>
        </w:rPr>
        <w:t>ligibility status as an independent contractor</w:t>
      </w:r>
    </w:p>
    <w:p w14:paraId="6DCB7B13" w14:textId="7B05597C" w:rsidR="00880338" w:rsidRPr="00880338" w:rsidRDefault="00880338" w:rsidP="00880338">
      <w:pPr>
        <w:numPr>
          <w:ilvl w:val="0"/>
          <w:numId w:val="2"/>
        </w:numPr>
        <w:shd w:val="clear" w:color="auto" w:fill="FFFFFF"/>
        <w:spacing w:before="120" w:after="100" w:afterAutospacing="1" w:line="480" w:lineRule="atLeast"/>
        <w:ind w:right="600"/>
        <w:rPr>
          <w:rFonts w:ascii="Arial" w:eastAsia="Times New Roman" w:hAnsi="Arial" w:cs="Arial"/>
          <w:color w:val="2C3439"/>
          <w:sz w:val="32"/>
          <w:szCs w:val="32"/>
        </w:rPr>
      </w:pPr>
      <w:r w:rsidRPr="00880338">
        <w:rPr>
          <w:rFonts w:ascii="Arial" w:eastAsia="Times New Roman" w:hAnsi="Arial" w:cs="Arial"/>
          <w:color w:val="2C3439"/>
          <w:sz w:val="32"/>
          <w:szCs w:val="32"/>
        </w:rPr>
        <w:t xml:space="preserve">To fulfill/manage the terms and conditions of an independent contractor relationship with </w:t>
      </w:r>
      <w:r w:rsidR="00C71965">
        <w:rPr>
          <w:rFonts w:ascii="Arial" w:eastAsia="Times New Roman" w:hAnsi="Arial" w:cs="Arial"/>
          <w:color w:val="2C3439"/>
          <w:sz w:val="32"/>
          <w:szCs w:val="32"/>
        </w:rPr>
        <w:t>People2.0</w:t>
      </w:r>
      <w:r w:rsidRPr="00880338">
        <w:rPr>
          <w:rFonts w:ascii="Arial" w:eastAsia="Times New Roman" w:hAnsi="Arial" w:cs="Arial"/>
          <w:color w:val="2C3439"/>
          <w:sz w:val="32"/>
          <w:szCs w:val="32"/>
        </w:rPr>
        <w:t>.</w:t>
      </w:r>
    </w:p>
    <w:p w14:paraId="323D8735" w14:textId="77777777" w:rsidR="00880338" w:rsidRPr="00880338" w:rsidRDefault="00880338" w:rsidP="00880338">
      <w:pPr>
        <w:numPr>
          <w:ilvl w:val="0"/>
          <w:numId w:val="2"/>
        </w:numPr>
        <w:shd w:val="clear" w:color="auto" w:fill="FFFFFF"/>
        <w:spacing w:before="120" w:after="100" w:afterAutospacing="1" w:line="480" w:lineRule="atLeast"/>
        <w:ind w:right="600"/>
        <w:rPr>
          <w:rFonts w:ascii="Arial" w:eastAsia="Times New Roman" w:hAnsi="Arial" w:cs="Arial"/>
          <w:color w:val="2C3439"/>
          <w:sz w:val="32"/>
          <w:szCs w:val="32"/>
        </w:rPr>
      </w:pPr>
      <w:r w:rsidRPr="00880338">
        <w:rPr>
          <w:rFonts w:ascii="Arial" w:eastAsia="Times New Roman" w:hAnsi="Arial" w:cs="Arial"/>
          <w:color w:val="2C3439"/>
          <w:sz w:val="32"/>
          <w:szCs w:val="32"/>
        </w:rPr>
        <w:t>To maintain information regarding employee work history.</w:t>
      </w:r>
    </w:p>
    <w:p w14:paraId="7D78C71B" w14:textId="77777777" w:rsidR="00880338" w:rsidRPr="00880338" w:rsidRDefault="00880338" w:rsidP="00880338">
      <w:pPr>
        <w:numPr>
          <w:ilvl w:val="0"/>
          <w:numId w:val="2"/>
        </w:numPr>
        <w:shd w:val="clear" w:color="auto" w:fill="FFFFFF"/>
        <w:spacing w:before="120" w:after="100" w:afterAutospacing="1" w:line="480" w:lineRule="atLeast"/>
        <w:ind w:right="600"/>
        <w:rPr>
          <w:rFonts w:ascii="Arial" w:eastAsia="Times New Roman" w:hAnsi="Arial" w:cs="Arial"/>
          <w:color w:val="2C3439"/>
          <w:sz w:val="32"/>
          <w:szCs w:val="32"/>
        </w:rPr>
      </w:pPr>
      <w:r w:rsidRPr="00880338">
        <w:rPr>
          <w:rFonts w:ascii="Arial" w:eastAsia="Times New Roman" w:hAnsi="Arial" w:cs="Arial"/>
          <w:color w:val="2C3439"/>
          <w:sz w:val="32"/>
          <w:szCs w:val="32"/>
        </w:rPr>
        <w:t>To detect security incidents and protect against malicious, deceptive, and fraudulent activity.</w:t>
      </w:r>
    </w:p>
    <w:p w14:paraId="1D7B4242" w14:textId="62EE90A3" w:rsidR="00880338" w:rsidRDefault="00880338" w:rsidP="00880338">
      <w:pPr>
        <w:numPr>
          <w:ilvl w:val="0"/>
          <w:numId w:val="2"/>
        </w:numPr>
        <w:shd w:val="clear" w:color="auto" w:fill="FFFFFF"/>
        <w:spacing w:before="120" w:after="100" w:afterAutospacing="1" w:line="480" w:lineRule="atLeast"/>
        <w:ind w:right="600"/>
        <w:rPr>
          <w:rFonts w:ascii="Arial" w:eastAsia="Times New Roman" w:hAnsi="Arial" w:cs="Arial"/>
          <w:color w:val="2C3439"/>
          <w:sz w:val="32"/>
          <w:szCs w:val="32"/>
        </w:rPr>
      </w:pPr>
      <w:r w:rsidRPr="00880338">
        <w:rPr>
          <w:rFonts w:ascii="Arial" w:eastAsia="Times New Roman" w:hAnsi="Arial" w:cs="Arial"/>
          <w:color w:val="2C3439"/>
          <w:sz w:val="32"/>
          <w:szCs w:val="32"/>
        </w:rPr>
        <w:t xml:space="preserve">To ensure compliance with </w:t>
      </w:r>
      <w:r w:rsidR="00C71965">
        <w:rPr>
          <w:rFonts w:ascii="Arial" w:eastAsia="Times New Roman" w:hAnsi="Arial" w:cs="Arial"/>
          <w:color w:val="2C3439"/>
          <w:sz w:val="32"/>
          <w:szCs w:val="32"/>
        </w:rPr>
        <w:t>People2.0</w:t>
      </w:r>
      <w:r w:rsidRPr="00880338">
        <w:rPr>
          <w:rFonts w:ascii="Arial" w:eastAsia="Times New Roman" w:hAnsi="Arial" w:cs="Arial"/>
          <w:color w:val="2C3439"/>
          <w:sz w:val="32"/>
          <w:szCs w:val="32"/>
        </w:rPr>
        <w:t xml:space="preserve"> policies and to comply with legal requirements, including but not limited to record retention requirements, conducting sanction list screenings, and to assist </w:t>
      </w:r>
      <w:r w:rsidR="00C71965">
        <w:rPr>
          <w:rFonts w:ascii="Arial" w:eastAsia="Times New Roman" w:hAnsi="Arial" w:cs="Arial"/>
          <w:color w:val="2C3439"/>
          <w:sz w:val="32"/>
          <w:szCs w:val="32"/>
        </w:rPr>
        <w:t>People2.0</w:t>
      </w:r>
      <w:r w:rsidRPr="00880338">
        <w:rPr>
          <w:rFonts w:ascii="Arial" w:eastAsia="Times New Roman" w:hAnsi="Arial" w:cs="Arial"/>
          <w:color w:val="2C3439"/>
          <w:sz w:val="32"/>
          <w:szCs w:val="32"/>
        </w:rPr>
        <w:t xml:space="preserve"> in the defense of legal claims.</w:t>
      </w:r>
    </w:p>
    <w:p w14:paraId="32FB4142" w14:textId="51033382" w:rsidR="00880338" w:rsidRPr="00880338" w:rsidRDefault="00C71965" w:rsidP="00880338">
      <w:pPr>
        <w:shd w:val="clear" w:color="auto" w:fill="FFFFFF"/>
        <w:spacing w:after="100" w:afterAutospacing="1" w:line="480" w:lineRule="atLeast"/>
        <w:rPr>
          <w:rFonts w:ascii="Arial" w:eastAsia="Times New Roman" w:hAnsi="Arial" w:cs="Arial"/>
          <w:color w:val="2C3439"/>
          <w:sz w:val="32"/>
          <w:szCs w:val="32"/>
        </w:rPr>
      </w:pPr>
      <w:r>
        <w:rPr>
          <w:rFonts w:ascii="Arial" w:eastAsia="Times New Roman" w:hAnsi="Arial" w:cs="Arial"/>
          <w:color w:val="2C3439"/>
          <w:sz w:val="32"/>
          <w:szCs w:val="32"/>
        </w:rPr>
        <w:t>People2.0</w:t>
      </w:r>
      <w:r w:rsidR="00880338" w:rsidRPr="00880338">
        <w:rPr>
          <w:rFonts w:ascii="Arial" w:eastAsia="Times New Roman" w:hAnsi="Arial" w:cs="Arial"/>
          <w:color w:val="2C3439"/>
          <w:sz w:val="32"/>
          <w:szCs w:val="32"/>
        </w:rPr>
        <w:t xml:space="preserve"> retains your personal information for as long as reasonably necessary to fulfill the purpose(s) for which </w:t>
      </w:r>
      <w:r>
        <w:rPr>
          <w:rFonts w:ascii="Arial" w:eastAsia="Times New Roman" w:hAnsi="Arial" w:cs="Arial"/>
          <w:color w:val="2C3439"/>
          <w:sz w:val="32"/>
          <w:szCs w:val="32"/>
        </w:rPr>
        <w:t>People2.0</w:t>
      </w:r>
      <w:r w:rsidR="00880338" w:rsidRPr="00880338">
        <w:rPr>
          <w:rFonts w:ascii="Arial" w:eastAsia="Times New Roman" w:hAnsi="Arial" w:cs="Arial"/>
          <w:color w:val="2C3439"/>
          <w:sz w:val="32"/>
          <w:szCs w:val="32"/>
        </w:rPr>
        <w:t xml:space="preserve"> collected such information as described in this notice, or for as long as </w:t>
      </w:r>
      <w:r>
        <w:rPr>
          <w:rFonts w:ascii="Arial" w:eastAsia="Times New Roman" w:hAnsi="Arial" w:cs="Arial"/>
          <w:color w:val="2C3439"/>
          <w:sz w:val="32"/>
          <w:szCs w:val="32"/>
        </w:rPr>
        <w:t>People2.0</w:t>
      </w:r>
      <w:r w:rsidR="00880338" w:rsidRPr="00880338">
        <w:rPr>
          <w:rFonts w:ascii="Arial" w:eastAsia="Times New Roman" w:hAnsi="Arial" w:cs="Arial"/>
          <w:color w:val="2C3439"/>
          <w:sz w:val="32"/>
          <w:szCs w:val="32"/>
        </w:rPr>
        <w:t xml:space="preserve"> is legally required to retain such information under applicable law:</w:t>
      </w:r>
    </w:p>
    <w:p w14:paraId="6C035245" w14:textId="77777777" w:rsidR="00880338" w:rsidRPr="00880338" w:rsidRDefault="00880338" w:rsidP="00880338">
      <w:pPr>
        <w:numPr>
          <w:ilvl w:val="0"/>
          <w:numId w:val="3"/>
        </w:numPr>
        <w:shd w:val="clear" w:color="auto" w:fill="FFFFFF"/>
        <w:spacing w:after="100" w:afterAutospacing="1" w:line="480" w:lineRule="atLeast"/>
        <w:ind w:left="1320" w:right="600"/>
        <w:rPr>
          <w:rFonts w:ascii="Arial" w:eastAsia="Times New Roman" w:hAnsi="Arial" w:cs="Arial"/>
          <w:color w:val="2C3439"/>
          <w:sz w:val="32"/>
          <w:szCs w:val="32"/>
        </w:rPr>
      </w:pPr>
      <w:r w:rsidRPr="00880338">
        <w:rPr>
          <w:rFonts w:ascii="Arial" w:eastAsia="Times New Roman" w:hAnsi="Arial" w:cs="Arial"/>
          <w:color w:val="2C3439"/>
          <w:sz w:val="32"/>
          <w:szCs w:val="32"/>
        </w:rPr>
        <w:lastRenderedPageBreak/>
        <w:t>Personal information submitted in support of an application for employment becomes part of your personnel file if you are hired.</w:t>
      </w:r>
    </w:p>
    <w:p w14:paraId="56782457" w14:textId="4979341F" w:rsidR="00880338" w:rsidRPr="00880338" w:rsidRDefault="00C71965" w:rsidP="00880338">
      <w:pPr>
        <w:numPr>
          <w:ilvl w:val="0"/>
          <w:numId w:val="3"/>
        </w:numPr>
        <w:shd w:val="clear" w:color="auto" w:fill="FFFFFF"/>
        <w:spacing w:before="120" w:after="100" w:afterAutospacing="1" w:line="480" w:lineRule="atLeast"/>
        <w:ind w:left="1320" w:right="600"/>
        <w:rPr>
          <w:rFonts w:ascii="Arial" w:eastAsia="Times New Roman" w:hAnsi="Arial" w:cs="Arial"/>
          <w:color w:val="2C3439"/>
          <w:sz w:val="32"/>
          <w:szCs w:val="32"/>
        </w:rPr>
      </w:pPr>
      <w:r>
        <w:rPr>
          <w:rFonts w:ascii="Arial" w:eastAsia="Times New Roman" w:hAnsi="Arial" w:cs="Arial"/>
          <w:color w:val="2C3439"/>
          <w:sz w:val="32"/>
          <w:szCs w:val="32"/>
        </w:rPr>
        <w:t>People2.0</w:t>
      </w:r>
      <w:r w:rsidR="00880338" w:rsidRPr="00880338">
        <w:rPr>
          <w:rFonts w:ascii="Arial" w:eastAsia="Times New Roman" w:hAnsi="Arial" w:cs="Arial"/>
          <w:color w:val="2C3439"/>
          <w:sz w:val="32"/>
          <w:szCs w:val="32"/>
        </w:rPr>
        <w:t xml:space="preserve"> may process your information after your employment concludes or contractual relationship ends in order to:</w:t>
      </w:r>
    </w:p>
    <w:p w14:paraId="5A17006F" w14:textId="4B8292D3" w:rsidR="00880338" w:rsidRPr="00880338" w:rsidRDefault="00AE69F0" w:rsidP="00880338">
      <w:pPr>
        <w:numPr>
          <w:ilvl w:val="1"/>
          <w:numId w:val="3"/>
        </w:numPr>
        <w:shd w:val="clear" w:color="auto" w:fill="FFFFFF"/>
        <w:spacing w:after="100" w:afterAutospacing="1" w:line="480" w:lineRule="atLeast"/>
        <w:ind w:left="2640" w:right="1200"/>
        <w:rPr>
          <w:rFonts w:ascii="Arial" w:eastAsia="Times New Roman" w:hAnsi="Arial" w:cs="Arial"/>
          <w:color w:val="2C3439"/>
          <w:sz w:val="32"/>
          <w:szCs w:val="32"/>
        </w:rPr>
      </w:pPr>
      <w:r>
        <w:rPr>
          <w:rFonts w:ascii="Arial" w:eastAsia="Times New Roman" w:hAnsi="Arial" w:cs="Arial"/>
          <w:color w:val="2C3439"/>
          <w:sz w:val="32"/>
          <w:szCs w:val="32"/>
        </w:rPr>
        <w:t xml:space="preserve">support compliance requirements with applicable </w:t>
      </w:r>
      <w:r w:rsidR="00D05351">
        <w:rPr>
          <w:rFonts w:ascii="Arial" w:eastAsia="Times New Roman" w:hAnsi="Arial" w:cs="Arial"/>
          <w:color w:val="2C3439"/>
          <w:sz w:val="32"/>
          <w:szCs w:val="32"/>
        </w:rPr>
        <w:t>law</w:t>
      </w:r>
      <w:r w:rsidR="00880338" w:rsidRPr="00880338">
        <w:rPr>
          <w:rFonts w:ascii="Arial" w:eastAsia="Times New Roman" w:hAnsi="Arial" w:cs="Arial"/>
          <w:color w:val="2C3439"/>
          <w:sz w:val="32"/>
          <w:szCs w:val="32"/>
        </w:rPr>
        <w:t>;</w:t>
      </w:r>
    </w:p>
    <w:p w14:paraId="3F789291" w14:textId="685C3B00" w:rsidR="00880338" w:rsidRPr="00880338" w:rsidRDefault="00880338" w:rsidP="00880338">
      <w:pPr>
        <w:numPr>
          <w:ilvl w:val="1"/>
          <w:numId w:val="3"/>
        </w:numPr>
        <w:shd w:val="clear" w:color="auto" w:fill="FFFFFF"/>
        <w:spacing w:before="120" w:after="100" w:afterAutospacing="1" w:line="480" w:lineRule="atLeast"/>
        <w:ind w:left="2640" w:right="1200"/>
        <w:rPr>
          <w:rFonts w:ascii="Arial" w:eastAsia="Times New Roman" w:hAnsi="Arial" w:cs="Arial"/>
          <w:color w:val="2C3439"/>
          <w:sz w:val="32"/>
          <w:szCs w:val="32"/>
        </w:rPr>
      </w:pPr>
      <w:r w:rsidRPr="00880338">
        <w:rPr>
          <w:rFonts w:ascii="Arial" w:eastAsia="Times New Roman" w:hAnsi="Arial" w:cs="Arial"/>
          <w:color w:val="2C3439"/>
          <w:sz w:val="32"/>
          <w:szCs w:val="32"/>
        </w:rPr>
        <w:t xml:space="preserve">respond to </w:t>
      </w:r>
      <w:r w:rsidR="006C4293" w:rsidRPr="00880338">
        <w:rPr>
          <w:rFonts w:ascii="Arial" w:eastAsia="Times New Roman" w:hAnsi="Arial" w:cs="Arial"/>
          <w:color w:val="2C3439"/>
          <w:sz w:val="32"/>
          <w:szCs w:val="32"/>
        </w:rPr>
        <w:t>legally issued</w:t>
      </w:r>
      <w:r w:rsidRPr="00880338">
        <w:rPr>
          <w:rFonts w:ascii="Arial" w:eastAsia="Times New Roman" w:hAnsi="Arial" w:cs="Arial"/>
          <w:color w:val="2C3439"/>
          <w:sz w:val="32"/>
          <w:szCs w:val="32"/>
        </w:rPr>
        <w:t xml:space="preserve"> subpoenas and other requests for information;</w:t>
      </w:r>
    </w:p>
    <w:p w14:paraId="0F9BA244" w14:textId="77777777" w:rsidR="00880338" w:rsidRPr="00880338" w:rsidRDefault="00880338" w:rsidP="00880338">
      <w:pPr>
        <w:numPr>
          <w:ilvl w:val="1"/>
          <w:numId w:val="3"/>
        </w:numPr>
        <w:shd w:val="clear" w:color="auto" w:fill="FFFFFF"/>
        <w:spacing w:before="120" w:after="100" w:afterAutospacing="1" w:line="480" w:lineRule="atLeast"/>
        <w:ind w:left="2640" w:right="1200"/>
        <w:rPr>
          <w:rFonts w:ascii="Arial" w:eastAsia="Times New Roman" w:hAnsi="Arial" w:cs="Arial"/>
          <w:color w:val="2C3439"/>
          <w:sz w:val="32"/>
          <w:szCs w:val="32"/>
        </w:rPr>
      </w:pPr>
      <w:r w:rsidRPr="00880338">
        <w:rPr>
          <w:rFonts w:ascii="Arial" w:eastAsia="Times New Roman" w:hAnsi="Arial" w:cs="Arial"/>
          <w:color w:val="2C3439"/>
          <w:sz w:val="32"/>
          <w:szCs w:val="32"/>
        </w:rPr>
        <w:t>comply with reporting and recordkeeping legal requirements;</w:t>
      </w:r>
    </w:p>
    <w:p w14:paraId="6F275CCD" w14:textId="77777777" w:rsidR="00D05351" w:rsidRDefault="00880338" w:rsidP="00880338">
      <w:pPr>
        <w:numPr>
          <w:ilvl w:val="1"/>
          <w:numId w:val="3"/>
        </w:numPr>
        <w:shd w:val="clear" w:color="auto" w:fill="FFFFFF"/>
        <w:spacing w:before="120" w:after="100" w:afterAutospacing="1" w:line="480" w:lineRule="atLeast"/>
        <w:ind w:left="2640" w:right="1200"/>
        <w:rPr>
          <w:rFonts w:ascii="Arial" w:eastAsia="Times New Roman" w:hAnsi="Arial" w:cs="Arial"/>
          <w:color w:val="2C3439"/>
          <w:sz w:val="32"/>
          <w:szCs w:val="32"/>
        </w:rPr>
      </w:pPr>
      <w:r w:rsidRPr="00880338">
        <w:rPr>
          <w:rFonts w:ascii="Arial" w:eastAsia="Times New Roman" w:hAnsi="Arial" w:cs="Arial"/>
          <w:color w:val="2C3439"/>
          <w:sz w:val="32"/>
          <w:szCs w:val="32"/>
        </w:rPr>
        <w:t>and/or prosecute or defend against any legal claims or actions, whether potential, threatened, or actual</w:t>
      </w:r>
      <w:r w:rsidR="00D05351">
        <w:rPr>
          <w:rFonts w:ascii="Arial" w:eastAsia="Times New Roman" w:hAnsi="Arial" w:cs="Arial"/>
          <w:color w:val="2C3439"/>
          <w:sz w:val="32"/>
          <w:szCs w:val="32"/>
        </w:rPr>
        <w:t>;</w:t>
      </w:r>
    </w:p>
    <w:p w14:paraId="60ACB928" w14:textId="4B7234A3" w:rsidR="00880338" w:rsidRPr="00880338" w:rsidRDefault="00D05351" w:rsidP="00880338">
      <w:pPr>
        <w:numPr>
          <w:ilvl w:val="1"/>
          <w:numId w:val="3"/>
        </w:numPr>
        <w:shd w:val="clear" w:color="auto" w:fill="FFFFFF"/>
        <w:spacing w:before="120" w:after="100" w:afterAutospacing="1" w:line="480" w:lineRule="atLeast"/>
        <w:ind w:left="2640" w:right="1200"/>
        <w:rPr>
          <w:rFonts w:ascii="Arial" w:eastAsia="Times New Roman" w:hAnsi="Arial" w:cs="Arial"/>
          <w:color w:val="2C3439"/>
          <w:sz w:val="32"/>
          <w:szCs w:val="32"/>
        </w:rPr>
      </w:pPr>
      <w:r>
        <w:rPr>
          <w:rFonts w:ascii="Arial" w:eastAsia="Times New Roman" w:hAnsi="Arial" w:cs="Arial"/>
          <w:color w:val="2C3439"/>
          <w:sz w:val="32"/>
          <w:szCs w:val="32"/>
        </w:rPr>
        <w:t xml:space="preserve">respond to </w:t>
      </w:r>
      <w:r w:rsidR="00E60CC0">
        <w:rPr>
          <w:rFonts w:ascii="Arial" w:eastAsia="Times New Roman" w:hAnsi="Arial" w:cs="Arial"/>
          <w:color w:val="2C3439"/>
          <w:sz w:val="32"/>
          <w:szCs w:val="32"/>
        </w:rPr>
        <w:t>data subject access requests</w:t>
      </w:r>
      <w:r w:rsidR="00880338" w:rsidRPr="00880338">
        <w:rPr>
          <w:rFonts w:ascii="Arial" w:eastAsia="Times New Roman" w:hAnsi="Arial" w:cs="Arial"/>
          <w:color w:val="2C3439"/>
          <w:sz w:val="32"/>
          <w:szCs w:val="32"/>
        </w:rPr>
        <w:t>.</w:t>
      </w:r>
    </w:p>
    <w:p w14:paraId="5D48250C" w14:textId="007D8901" w:rsidR="00880338" w:rsidRPr="00880338" w:rsidRDefault="00C71965" w:rsidP="00880338">
      <w:pPr>
        <w:shd w:val="clear" w:color="auto" w:fill="FFFFFF"/>
        <w:spacing w:after="100" w:afterAutospacing="1" w:line="480" w:lineRule="atLeast"/>
        <w:rPr>
          <w:rFonts w:ascii="Arial" w:eastAsia="Times New Roman" w:hAnsi="Arial" w:cs="Arial"/>
          <w:color w:val="2C3439"/>
          <w:sz w:val="32"/>
          <w:szCs w:val="32"/>
        </w:rPr>
      </w:pPr>
      <w:r>
        <w:rPr>
          <w:rFonts w:ascii="Arial" w:eastAsia="Times New Roman" w:hAnsi="Arial" w:cs="Arial"/>
          <w:color w:val="2C3439"/>
          <w:sz w:val="32"/>
          <w:szCs w:val="32"/>
        </w:rPr>
        <w:t>People2.0</w:t>
      </w:r>
      <w:r w:rsidR="00880338" w:rsidRPr="00880338">
        <w:rPr>
          <w:rFonts w:ascii="Arial" w:eastAsia="Times New Roman" w:hAnsi="Arial" w:cs="Arial"/>
          <w:color w:val="2C3439"/>
          <w:sz w:val="32"/>
          <w:szCs w:val="32"/>
        </w:rPr>
        <w:t xml:space="preserve"> maintains a variety of organizational and technical measures to protect it against unauthorized or unlawful processing, as well as against accidental loss, destruction, or damage.</w:t>
      </w:r>
    </w:p>
    <w:p w14:paraId="33C21E51" w14:textId="1E9E1176" w:rsidR="00880338" w:rsidRPr="00880338" w:rsidRDefault="00C71965" w:rsidP="00880338">
      <w:pPr>
        <w:shd w:val="clear" w:color="auto" w:fill="FFFFFF"/>
        <w:spacing w:after="100" w:afterAutospacing="1" w:line="480" w:lineRule="atLeast"/>
        <w:rPr>
          <w:rFonts w:ascii="Arial" w:eastAsia="Times New Roman" w:hAnsi="Arial" w:cs="Arial"/>
          <w:color w:val="2C3439"/>
          <w:sz w:val="32"/>
          <w:szCs w:val="32"/>
        </w:rPr>
      </w:pPr>
      <w:r>
        <w:rPr>
          <w:rFonts w:ascii="Arial" w:eastAsia="Times New Roman" w:hAnsi="Arial" w:cs="Arial"/>
          <w:color w:val="2C3439"/>
          <w:sz w:val="32"/>
          <w:szCs w:val="32"/>
        </w:rPr>
        <w:t>People2.0</w:t>
      </w:r>
      <w:r w:rsidR="00880338" w:rsidRPr="00880338">
        <w:rPr>
          <w:rFonts w:ascii="Arial" w:eastAsia="Times New Roman" w:hAnsi="Arial" w:cs="Arial"/>
          <w:color w:val="2C3439"/>
          <w:sz w:val="32"/>
          <w:szCs w:val="32"/>
        </w:rPr>
        <w:t xml:space="preserve"> does not sell or market your personal information.</w:t>
      </w:r>
    </w:p>
    <w:p w14:paraId="3911E4EA" w14:textId="674BC71E" w:rsidR="00880338" w:rsidRPr="00880338" w:rsidRDefault="00880338" w:rsidP="00880338">
      <w:pPr>
        <w:shd w:val="clear" w:color="auto" w:fill="FFFFFF"/>
        <w:spacing w:after="100" w:afterAutospacing="1" w:line="480" w:lineRule="atLeast"/>
        <w:rPr>
          <w:rFonts w:ascii="Arial" w:eastAsia="Times New Roman" w:hAnsi="Arial" w:cs="Arial"/>
          <w:color w:val="2C3439"/>
          <w:sz w:val="32"/>
          <w:szCs w:val="32"/>
        </w:rPr>
      </w:pPr>
      <w:r w:rsidRPr="00880338">
        <w:rPr>
          <w:rFonts w:ascii="Arial" w:eastAsia="Times New Roman" w:hAnsi="Arial" w:cs="Arial"/>
          <w:color w:val="2C3439"/>
          <w:sz w:val="32"/>
          <w:szCs w:val="32"/>
        </w:rPr>
        <w:t xml:space="preserve">Within </w:t>
      </w:r>
      <w:r w:rsidR="00C71965">
        <w:rPr>
          <w:rFonts w:ascii="Arial" w:eastAsia="Times New Roman" w:hAnsi="Arial" w:cs="Arial"/>
          <w:color w:val="2C3439"/>
          <w:sz w:val="32"/>
          <w:szCs w:val="32"/>
        </w:rPr>
        <w:t>People2.0</w:t>
      </w:r>
      <w:r w:rsidRPr="00880338">
        <w:rPr>
          <w:rFonts w:ascii="Arial" w:eastAsia="Times New Roman" w:hAnsi="Arial" w:cs="Arial"/>
          <w:color w:val="2C3439"/>
          <w:sz w:val="32"/>
          <w:szCs w:val="32"/>
        </w:rPr>
        <w:t>, your personal information is only accessed by employees who have a need to know in the course of their duties.</w:t>
      </w:r>
    </w:p>
    <w:p w14:paraId="7E87B687" w14:textId="7615DC8E" w:rsidR="00880338" w:rsidRPr="00880338" w:rsidRDefault="00C71965" w:rsidP="00880338">
      <w:pPr>
        <w:shd w:val="clear" w:color="auto" w:fill="FFFFFF"/>
        <w:spacing w:after="100" w:afterAutospacing="1" w:line="480" w:lineRule="atLeast"/>
        <w:rPr>
          <w:rFonts w:ascii="Arial" w:eastAsia="Times New Roman" w:hAnsi="Arial" w:cs="Arial"/>
          <w:color w:val="2C3439"/>
          <w:sz w:val="32"/>
          <w:szCs w:val="32"/>
        </w:rPr>
      </w:pPr>
      <w:r>
        <w:rPr>
          <w:rFonts w:ascii="Arial" w:eastAsia="Times New Roman" w:hAnsi="Arial" w:cs="Arial"/>
          <w:color w:val="2C3439"/>
          <w:sz w:val="32"/>
          <w:szCs w:val="32"/>
        </w:rPr>
        <w:lastRenderedPageBreak/>
        <w:t>People2.0</w:t>
      </w:r>
      <w:r w:rsidR="00880338" w:rsidRPr="00880338">
        <w:rPr>
          <w:rFonts w:ascii="Arial" w:eastAsia="Times New Roman" w:hAnsi="Arial" w:cs="Arial"/>
          <w:color w:val="2C3439"/>
          <w:sz w:val="32"/>
          <w:szCs w:val="32"/>
        </w:rPr>
        <w:t xml:space="preserve"> may share your personal information, in relation to your employment, contract or application, with third parties including Service Providers, defined as any person or organization that processes personal information on behalf of </w:t>
      </w:r>
      <w:r>
        <w:rPr>
          <w:rFonts w:ascii="Arial" w:eastAsia="Times New Roman" w:hAnsi="Arial" w:cs="Arial"/>
          <w:color w:val="2C3439"/>
          <w:sz w:val="32"/>
          <w:szCs w:val="32"/>
        </w:rPr>
        <w:t>People2.0</w:t>
      </w:r>
      <w:r w:rsidR="00880338" w:rsidRPr="00880338">
        <w:rPr>
          <w:rFonts w:ascii="Arial" w:eastAsia="Times New Roman" w:hAnsi="Arial" w:cs="Arial"/>
          <w:color w:val="2C3439"/>
          <w:sz w:val="32"/>
          <w:szCs w:val="32"/>
        </w:rPr>
        <w:t xml:space="preserve"> in the context of a service agreement, to: (a) facilitate one or more uses identified above, (b) facilitate a sale, assignment or transfer of all of part of </w:t>
      </w:r>
      <w:r>
        <w:rPr>
          <w:rFonts w:ascii="Arial" w:eastAsia="Times New Roman" w:hAnsi="Arial" w:cs="Arial"/>
          <w:color w:val="2C3439"/>
          <w:sz w:val="32"/>
          <w:szCs w:val="32"/>
        </w:rPr>
        <w:t>People2.0</w:t>
      </w:r>
      <w:r w:rsidR="00880338" w:rsidRPr="00880338">
        <w:rPr>
          <w:rFonts w:ascii="Arial" w:eastAsia="Times New Roman" w:hAnsi="Arial" w:cs="Arial"/>
          <w:color w:val="2C3439"/>
          <w:sz w:val="32"/>
          <w:szCs w:val="32"/>
        </w:rPr>
        <w:t>'s business, or (c) comply with other legal requirements.</w:t>
      </w:r>
    </w:p>
    <w:p w14:paraId="37724ADC" w14:textId="30DC6523" w:rsidR="00880338" w:rsidRPr="00880338" w:rsidRDefault="00880338" w:rsidP="00880338">
      <w:pPr>
        <w:shd w:val="clear" w:color="auto" w:fill="FFFFFF"/>
        <w:spacing w:after="100" w:afterAutospacing="1" w:line="480" w:lineRule="atLeast"/>
        <w:rPr>
          <w:rFonts w:ascii="Arial" w:eastAsia="Times New Roman" w:hAnsi="Arial" w:cs="Arial"/>
          <w:color w:val="2C3439"/>
          <w:sz w:val="32"/>
          <w:szCs w:val="32"/>
        </w:rPr>
      </w:pPr>
      <w:r w:rsidRPr="00880338">
        <w:rPr>
          <w:rFonts w:ascii="Arial" w:eastAsia="Times New Roman" w:hAnsi="Arial" w:cs="Arial"/>
          <w:color w:val="2C3439"/>
          <w:sz w:val="32"/>
          <w:szCs w:val="32"/>
        </w:rPr>
        <w:t>Your personal information may be</w:t>
      </w:r>
      <w:r w:rsidR="006C4293">
        <w:rPr>
          <w:rFonts w:ascii="Arial" w:eastAsia="Times New Roman" w:hAnsi="Arial" w:cs="Arial"/>
          <w:color w:val="2C3439"/>
          <w:sz w:val="32"/>
          <w:szCs w:val="32"/>
        </w:rPr>
        <w:t xml:space="preserve"> processed, transferred, and </w:t>
      </w:r>
      <w:r w:rsidRPr="00880338">
        <w:rPr>
          <w:rFonts w:ascii="Arial" w:eastAsia="Times New Roman" w:hAnsi="Arial" w:cs="Arial"/>
          <w:color w:val="2C3439"/>
          <w:sz w:val="32"/>
          <w:szCs w:val="32"/>
        </w:rPr>
        <w:t xml:space="preserve"> stored in Canada, the U.S.</w:t>
      </w:r>
      <w:r w:rsidR="00D04DBA">
        <w:rPr>
          <w:rFonts w:ascii="Arial" w:eastAsia="Times New Roman" w:hAnsi="Arial" w:cs="Arial"/>
          <w:color w:val="2C3439"/>
          <w:sz w:val="32"/>
          <w:szCs w:val="32"/>
        </w:rPr>
        <w:t>, the EU</w:t>
      </w:r>
      <w:r w:rsidR="002F675E">
        <w:rPr>
          <w:rFonts w:ascii="Arial" w:eastAsia="Times New Roman" w:hAnsi="Arial" w:cs="Arial"/>
          <w:color w:val="2C3439"/>
          <w:sz w:val="32"/>
          <w:szCs w:val="32"/>
        </w:rPr>
        <w:t>/EEA, UK,</w:t>
      </w:r>
      <w:r w:rsidRPr="00880338">
        <w:rPr>
          <w:rFonts w:ascii="Arial" w:eastAsia="Times New Roman" w:hAnsi="Arial" w:cs="Arial"/>
          <w:color w:val="2C3439"/>
          <w:sz w:val="32"/>
          <w:szCs w:val="32"/>
        </w:rPr>
        <w:t xml:space="preserve"> or in another country.</w:t>
      </w:r>
    </w:p>
    <w:p w14:paraId="36AEB077" w14:textId="6FA13A47" w:rsidR="00880338" w:rsidRPr="00880338" w:rsidRDefault="00880338" w:rsidP="00880338">
      <w:pPr>
        <w:shd w:val="clear" w:color="auto" w:fill="FFFFFF"/>
        <w:spacing w:after="100" w:afterAutospacing="1" w:line="480" w:lineRule="atLeast"/>
        <w:rPr>
          <w:rFonts w:ascii="Arial" w:eastAsia="Times New Roman" w:hAnsi="Arial" w:cs="Arial"/>
          <w:color w:val="2C3439"/>
          <w:sz w:val="32"/>
          <w:szCs w:val="32"/>
        </w:rPr>
      </w:pPr>
      <w:r w:rsidRPr="00880338">
        <w:rPr>
          <w:rFonts w:ascii="Arial" w:eastAsia="Times New Roman" w:hAnsi="Arial" w:cs="Arial"/>
          <w:color w:val="2C3439"/>
          <w:sz w:val="32"/>
          <w:szCs w:val="32"/>
        </w:rPr>
        <w:t>You may have certain rights with respect to accessing and controlling your personal information, including rights concerning the collection, use, and sharing of your data. To the extent that we are legally or otherwise obligated to fulfill one or more of the following requests on the basis of your legal right(s) to cause us to do so, you may exercise any of the rights described in this section by submitting a request through our </w:t>
      </w:r>
      <w:hyperlink r:id="rId12" w:history="1">
        <w:r w:rsidRPr="00EA0C64">
          <w:rPr>
            <w:rStyle w:val="Hyperlink"/>
            <w:rFonts w:ascii="Arial" w:eastAsia="Times New Roman" w:hAnsi="Arial" w:cs="Arial"/>
            <w:sz w:val="32"/>
            <w:szCs w:val="32"/>
          </w:rPr>
          <w:t>Data Request Form</w:t>
        </w:r>
      </w:hyperlink>
      <w:r w:rsidR="003D13E1">
        <w:rPr>
          <w:rFonts w:ascii="Arial" w:eastAsia="Times New Roman" w:hAnsi="Arial" w:cs="Arial"/>
          <w:color w:val="2C3439"/>
          <w:sz w:val="32"/>
          <w:szCs w:val="32"/>
        </w:rPr>
        <w:t xml:space="preserve"> (at the bottom of </w:t>
      </w:r>
      <w:r w:rsidR="00285384">
        <w:rPr>
          <w:rFonts w:ascii="Arial" w:eastAsia="Times New Roman" w:hAnsi="Arial" w:cs="Arial"/>
          <w:color w:val="2C3439"/>
          <w:sz w:val="32"/>
          <w:szCs w:val="32"/>
        </w:rPr>
        <w:t xml:space="preserve">People 2.0’s page for the </w:t>
      </w:r>
      <w:hyperlink r:id="rId13" w:history="1">
        <w:r w:rsidR="00285384" w:rsidRPr="00A9291F">
          <w:rPr>
            <w:rStyle w:val="Hyperlink"/>
            <w:rFonts w:ascii="Arial" w:eastAsia="Times New Roman" w:hAnsi="Arial" w:cs="Arial"/>
            <w:sz w:val="32"/>
            <w:szCs w:val="32"/>
          </w:rPr>
          <w:t>Cal</w:t>
        </w:r>
        <w:r w:rsidR="00390D7A" w:rsidRPr="00A9291F">
          <w:rPr>
            <w:rStyle w:val="Hyperlink"/>
            <w:rFonts w:ascii="Arial" w:eastAsia="Times New Roman" w:hAnsi="Arial" w:cs="Arial"/>
            <w:sz w:val="32"/>
            <w:szCs w:val="32"/>
          </w:rPr>
          <w:t>ifornia Consumer Privacy Act page</w:t>
        </w:r>
      </w:hyperlink>
      <w:r w:rsidR="00390D7A">
        <w:rPr>
          <w:rFonts w:ascii="Arial" w:eastAsia="Times New Roman" w:hAnsi="Arial" w:cs="Arial"/>
          <w:color w:val="2C3439"/>
          <w:sz w:val="32"/>
          <w:szCs w:val="32"/>
        </w:rPr>
        <w:t>)</w:t>
      </w:r>
      <w:r w:rsidR="00EA0C64">
        <w:rPr>
          <w:rFonts w:ascii="Arial" w:eastAsia="Times New Roman" w:hAnsi="Arial" w:cs="Arial"/>
          <w:color w:val="2C3439"/>
          <w:sz w:val="32"/>
          <w:szCs w:val="32"/>
        </w:rPr>
        <w:t xml:space="preserve">, </w:t>
      </w:r>
      <w:r w:rsidRPr="00880338">
        <w:rPr>
          <w:rFonts w:ascii="Arial" w:eastAsia="Times New Roman" w:hAnsi="Arial" w:cs="Arial"/>
          <w:color w:val="2C3439"/>
          <w:sz w:val="32"/>
          <w:szCs w:val="32"/>
        </w:rPr>
        <w:t>if applicable, or via </w:t>
      </w:r>
      <w:r w:rsidR="00B201D9">
        <w:rPr>
          <w:rFonts w:ascii="Arial" w:eastAsia="Times New Roman" w:hAnsi="Arial" w:cs="Arial"/>
          <w:b/>
          <w:bCs/>
          <w:color w:val="2C3439"/>
          <w:sz w:val="32"/>
          <w:szCs w:val="32"/>
        </w:rPr>
        <w:t>privacy</w:t>
      </w:r>
      <w:r w:rsidRPr="00880338">
        <w:rPr>
          <w:rFonts w:ascii="Arial" w:eastAsia="Times New Roman" w:hAnsi="Arial" w:cs="Arial"/>
          <w:b/>
          <w:bCs/>
          <w:color w:val="2C3439"/>
          <w:sz w:val="32"/>
          <w:szCs w:val="32"/>
        </w:rPr>
        <w:t>@</w:t>
      </w:r>
      <w:r w:rsidR="00C71965">
        <w:rPr>
          <w:rFonts w:ascii="Arial" w:eastAsia="Times New Roman" w:hAnsi="Arial" w:cs="Arial"/>
          <w:b/>
          <w:bCs/>
          <w:color w:val="2C3439"/>
          <w:sz w:val="32"/>
          <w:szCs w:val="32"/>
        </w:rPr>
        <w:t>People20</w:t>
      </w:r>
      <w:r w:rsidRPr="00880338">
        <w:rPr>
          <w:rFonts w:ascii="Arial" w:eastAsia="Times New Roman" w:hAnsi="Arial" w:cs="Arial"/>
          <w:b/>
          <w:bCs/>
          <w:color w:val="2C3439"/>
          <w:sz w:val="32"/>
          <w:szCs w:val="32"/>
        </w:rPr>
        <w:t>.com</w:t>
      </w:r>
      <w:r w:rsidRPr="00880338">
        <w:rPr>
          <w:rFonts w:ascii="Arial" w:eastAsia="Times New Roman" w:hAnsi="Arial" w:cs="Arial"/>
          <w:color w:val="2C3439"/>
          <w:sz w:val="32"/>
          <w:szCs w:val="32"/>
        </w:rPr>
        <w:t>.</w:t>
      </w:r>
    </w:p>
    <w:p w14:paraId="66B49733" w14:textId="77777777" w:rsidR="00880338" w:rsidRPr="00880338" w:rsidRDefault="00880338" w:rsidP="00880338">
      <w:pPr>
        <w:numPr>
          <w:ilvl w:val="0"/>
          <w:numId w:val="4"/>
        </w:numPr>
        <w:shd w:val="clear" w:color="auto" w:fill="FFFFFF"/>
        <w:spacing w:after="100" w:afterAutospacing="1" w:line="480" w:lineRule="atLeast"/>
        <w:ind w:left="1320" w:right="600"/>
        <w:rPr>
          <w:rFonts w:ascii="Arial" w:eastAsia="Times New Roman" w:hAnsi="Arial" w:cs="Arial"/>
          <w:color w:val="2C3439"/>
          <w:sz w:val="32"/>
          <w:szCs w:val="32"/>
        </w:rPr>
      </w:pPr>
      <w:r w:rsidRPr="00880338">
        <w:rPr>
          <w:rFonts w:ascii="Arial" w:eastAsia="Times New Roman" w:hAnsi="Arial" w:cs="Arial"/>
          <w:b/>
          <w:bCs/>
          <w:color w:val="2C3439"/>
          <w:sz w:val="32"/>
          <w:szCs w:val="32"/>
        </w:rPr>
        <w:t>Update your personal information</w:t>
      </w:r>
      <w:r w:rsidRPr="00880338">
        <w:rPr>
          <w:rFonts w:ascii="Arial" w:eastAsia="Times New Roman" w:hAnsi="Arial" w:cs="Arial"/>
          <w:color w:val="2C3439"/>
          <w:sz w:val="32"/>
          <w:szCs w:val="32"/>
        </w:rPr>
        <w:t>. You may ask us to correct inaccurate or incomplete personal information about you.</w:t>
      </w:r>
    </w:p>
    <w:p w14:paraId="391974CA" w14:textId="77777777" w:rsidR="00880338" w:rsidRPr="00880338" w:rsidRDefault="00880338" w:rsidP="00880338">
      <w:pPr>
        <w:numPr>
          <w:ilvl w:val="0"/>
          <w:numId w:val="4"/>
        </w:numPr>
        <w:shd w:val="clear" w:color="auto" w:fill="FFFFFF"/>
        <w:spacing w:before="120" w:after="100" w:afterAutospacing="1" w:line="480" w:lineRule="atLeast"/>
        <w:ind w:left="1320" w:right="600"/>
        <w:rPr>
          <w:rFonts w:ascii="Arial" w:eastAsia="Times New Roman" w:hAnsi="Arial" w:cs="Arial"/>
          <w:color w:val="2C3439"/>
          <w:sz w:val="32"/>
          <w:szCs w:val="32"/>
        </w:rPr>
      </w:pPr>
      <w:r w:rsidRPr="00880338">
        <w:rPr>
          <w:rFonts w:ascii="Arial" w:eastAsia="Times New Roman" w:hAnsi="Arial" w:cs="Arial"/>
          <w:b/>
          <w:bCs/>
          <w:color w:val="2C3439"/>
          <w:sz w:val="32"/>
          <w:szCs w:val="32"/>
        </w:rPr>
        <w:t>Right to access your personal information</w:t>
      </w:r>
      <w:r w:rsidRPr="00880338">
        <w:rPr>
          <w:rFonts w:ascii="Arial" w:eastAsia="Times New Roman" w:hAnsi="Arial" w:cs="Arial"/>
          <w:color w:val="2C3439"/>
          <w:sz w:val="32"/>
          <w:szCs w:val="32"/>
        </w:rPr>
        <w:t xml:space="preserve">. You have the right to obtain a copy of your personal </w:t>
      </w:r>
      <w:r w:rsidRPr="00880338">
        <w:rPr>
          <w:rFonts w:ascii="Arial" w:eastAsia="Times New Roman" w:hAnsi="Arial" w:cs="Arial"/>
          <w:color w:val="2C3439"/>
          <w:sz w:val="32"/>
          <w:szCs w:val="32"/>
        </w:rPr>
        <w:lastRenderedPageBreak/>
        <w:t>information in our possession. You may also have the rights to request a copy of personal information that you provided to us in machine-readable form, and to request that we transfer this information to another Service Provider if technically feasible to do so. We will respond within the timeline required by applicable law either to provide you access to your personal information or to ask for an extension if it is necessary to retrieve it or to provide reasons in case we are precluded from providing it. For example, we could not provide you access to your personal information if doing so revealed someone else's personal information without consent.</w:t>
      </w:r>
    </w:p>
    <w:p w14:paraId="20A24D7D" w14:textId="77777777" w:rsidR="00880338" w:rsidRPr="00880338" w:rsidRDefault="00880338" w:rsidP="00880338">
      <w:pPr>
        <w:numPr>
          <w:ilvl w:val="0"/>
          <w:numId w:val="4"/>
        </w:numPr>
        <w:shd w:val="clear" w:color="auto" w:fill="FFFFFF"/>
        <w:spacing w:before="120" w:after="100" w:afterAutospacing="1" w:line="480" w:lineRule="atLeast"/>
        <w:ind w:left="1320" w:right="600"/>
        <w:rPr>
          <w:rFonts w:ascii="Arial" w:eastAsia="Times New Roman" w:hAnsi="Arial" w:cs="Arial"/>
          <w:color w:val="2C3439"/>
          <w:sz w:val="32"/>
          <w:szCs w:val="32"/>
        </w:rPr>
      </w:pPr>
      <w:r w:rsidRPr="00880338">
        <w:rPr>
          <w:rFonts w:ascii="Arial" w:eastAsia="Times New Roman" w:hAnsi="Arial" w:cs="Arial"/>
          <w:b/>
          <w:bCs/>
          <w:color w:val="2C3439"/>
          <w:sz w:val="32"/>
          <w:szCs w:val="32"/>
        </w:rPr>
        <w:t>Right to request deletion of your data.</w:t>
      </w:r>
      <w:r w:rsidRPr="00880338">
        <w:rPr>
          <w:rFonts w:ascii="Arial" w:eastAsia="Times New Roman" w:hAnsi="Arial" w:cs="Arial"/>
          <w:color w:val="2C3439"/>
          <w:sz w:val="32"/>
          <w:szCs w:val="32"/>
        </w:rPr>
        <w:t> Under certain circumstances, you may have the right to ask us to erase or delete some or all of your personal information.</w:t>
      </w:r>
    </w:p>
    <w:p w14:paraId="0D8381AA" w14:textId="096ECB3E" w:rsidR="00880338" w:rsidRPr="00880338" w:rsidRDefault="00880338" w:rsidP="00880338">
      <w:pPr>
        <w:numPr>
          <w:ilvl w:val="0"/>
          <w:numId w:val="4"/>
        </w:numPr>
        <w:shd w:val="clear" w:color="auto" w:fill="FFFFFF"/>
        <w:spacing w:before="120" w:after="100" w:afterAutospacing="1" w:line="480" w:lineRule="atLeast"/>
        <w:ind w:left="1320" w:right="600"/>
        <w:rPr>
          <w:rFonts w:ascii="Arial" w:eastAsia="Times New Roman" w:hAnsi="Arial" w:cs="Arial"/>
          <w:color w:val="2C3439"/>
          <w:sz w:val="32"/>
          <w:szCs w:val="32"/>
        </w:rPr>
      </w:pPr>
      <w:r w:rsidRPr="00880338">
        <w:rPr>
          <w:rFonts w:ascii="Arial" w:eastAsia="Times New Roman" w:hAnsi="Arial" w:cs="Arial"/>
          <w:color w:val="2C3439"/>
          <w:sz w:val="32"/>
          <w:szCs w:val="32"/>
        </w:rPr>
        <w:t>Right to object to, </w:t>
      </w:r>
      <w:r w:rsidRPr="00880338">
        <w:rPr>
          <w:rFonts w:ascii="Arial" w:eastAsia="Times New Roman" w:hAnsi="Arial" w:cs="Arial"/>
          <w:b/>
          <w:bCs/>
          <w:color w:val="2C3439"/>
          <w:sz w:val="32"/>
          <w:szCs w:val="32"/>
        </w:rPr>
        <w:t>withdraw consent to, or limit use of your information.</w:t>
      </w:r>
      <w:r w:rsidRPr="00880338">
        <w:rPr>
          <w:rFonts w:ascii="Arial" w:eastAsia="Times New Roman" w:hAnsi="Arial" w:cs="Arial"/>
          <w:color w:val="2C3439"/>
          <w:sz w:val="32"/>
          <w:szCs w:val="32"/>
        </w:rPr>
        <w:t> You</w:t>
      </w:r>
      <w:r w:rsidR="008A2657">
        <w:rPr>
          <w:rFonts w:ascii="Arial" w:eastAsia="Times New Roman" w:hAnsi="Arial" w:cs="Arial"/>
          <w:color w:val="2C3439"/>
          <w:sz w:val="32"/>
          <w:szCs w:val="32"/>
        </w:rPr>
        <w:t xml:space="preserve"> may</w:t>
      </w:r>
      <w:r w:rsidRPr="00880338">
        <w:rPr>
          <w:rFonts w:ascii="Arial" w:eastAsia="Times New Roman" w:hAnsi="Arial" w:cs="Arial"/>
          <w:color w:val="2C3439"/>
          <w:sz w:val="32"/>
          <w:szCs w:val="32"/>
        </w:rPr>
        <w:t xml:space="preserve"> have the right to ask us to stop using some or all of your personal information for certain purposes </w:t>
      </w:r>
    </w:p>
    <w:p w14:paraId="091214A7" w14:textId="65A3C6C8" w:rsidR="00880338" w:rsidRPr="00880338" w:rsidRDefault="00880338" w:rsidP="00880338">
      <w:pPr>
        <w:numPr>
          <w:ilvl w:val="0"/>
          <w:numId w:val="4"/>
        </w:numPr>
        <w:shd w:val="clear" w:color="auto" w:fill="FFFFFF"/>
        <w:spacing w:before="120" w:after="100" w:afterAutospacing="1" w:line="480" w:lineRule="atLeast"/>
        <w:ind w:left="1320" w:right="600"/>
        <w:rPr>
          <w:rFonts w:ascii="Arial" w:eastAsia="Times New Roman" w:hAnsi="Arial" w:cs="Arial"/>
          <w:color w:val="2C3439"/>
          <w:sz w:val="32"/>
          <w:szCs w:val="32"/>
        </w:rPr>
      </w:pPr>
      <w:r w:rsidRPr="00880338">
        <w:rPr>
          <w:rFonts w:ascii="Arial" w:eastAsia="Times New Roman" w:hAnsi="Arial" w:cs="Arial"/>
          <w:color w:val="2C3439"/>
          <w:sz w:val="32"/>
          <w:szCs w:val="32"/>
        </w:rPr>
        <w:t>You may also have the</w:t>
      </w:r>
      <w:r w:rsidR="0056754E">
        <w:rPr>
          <w:rFonts w:ascii="Arial" w:eastAsia="Times New Roman" w:hAnsi="Arial" w:cs="Arial"/>
          <w:color w:val="2C3439"/>
          <w:sz w:val="32"/>
          <w:szCs w:val="32"/>
        </w:rPr>
        <w:t xml:space="preserve"> </w:t>
      </w:r>
      <w:r w:rsidRPr="00880338">
        <w:rPr>
          <w:rFonts w:ascii="Arial" w:eastAsia="Times New Roman" w:hAnsi="Arial" w:cs="Arial"/>
          <w:b/>
          <w:bCs/>
          <w:color w:val="2C3439"/>
          <w:sz w:val="32"/>
          <w:szCs w:val="32"/>
        </w:rPr>
        <w:t>right to limit the ways we use your personal</w:t>
      </w:r>
      <w:r w:rsidRPr="00880338">
        <w:rPr>
          <w:rFonts w:ascii="Arial" w:eastAsia="Times New Roman" w:hAnsi="Arial" w:cs="Arial"/>
          <w:color w:val="2C3439"/>
          <w:sz w:val="32"/>
          <w:szCs w:val="32"/>
        </w:rPr>
        <w:t> information</w:t>
      </w:r>
    </w:p>
    <w:p w14:paraId="15AEFF7F" w14:textId="111E526C" w:rsidR="00880338" w:rsidRDefault="00880338" w:rsidP="00880338">
      <w:pPr>
        <w:numPr>
          <w:ilvl w:val="0"/>
          <w:numId w:val="4"/>
        </w:numPr>
        <w:shd w:val="clear" w:color="auto" w:fill="FFFFFF"/>
        <w:spacing w:before="120" w:after="100" w:afterAutospacing="1" w:line="480" w:lineRule="atLeast"/>
        <w:ind w:left="1320" w:right="600"/>
        <w:rPr>
          <w:rFonts w:ascii="Arial" w:eastAsia="Times New Roman" w:hAnsi="Arial" w:cs="Arial"/>
          <w:color w:val="2C3439"/>
          <w:sz w:val="32"/>
          <w:szCs w:val="32"/>
        </w:rPr>
      </w:pPr>
      <w:r w:rsidRPr="00880338">
        <w:rPr>
          <w:rFonts w:ascii="Arial" w:eastAsia="Times New Roman" w:hAnsi="Arial" w:cs="Arial"/>
          <w:b/>
          <w:bCs/>
          <w:color w:val="2C3439"/>
          <w:sz w:val="32"/>
          <w:szCs w:val="32"/>
        </w:rPr>
        <w:t>Right to file a complaint with a supervisory authority</w:t>
      </w:r>
      <w:r w:rsidRPr="00880338">
        <w:rPr>
          <w:rFonts w:ascii="Arial" w:eastAsia="Times New Roman" w:hAnsi="Arial" w:cs="Arial"/>
          <w:color w:val="2C3439"/>
          <w:sz w:val="32"/>
          <w:szCs w:val="32"/>
        </w:rPr>
        <w:t xml:space="preserve">. </w:t>
      </w:r>
      <w:r w:rsidR="00C64ACC">
        <w:rPr>
          <w:rFonts w:ascii="Arial" w:eastAsia="Times New Roman" w:hAnsi="Arial" w:cs="Arial"/>
          <w:color w:val="2C3439"/>
          <w:sz w:val="32"/>
          <w:szCs w:val="32"/>
        </w:rPr>
        <w:t>Depending on your legal jurisdiction, y</w:t>
      </w:r>
      <w:r w:rsidRPr="00880338">
        <w:rPr>
          <w:rFonts w:ascii="Arial" w:eastAsia="Times New Roman" w:hAnsi="Arial" w:cs="Arial"/>
          <w:color w:val="2C3439"/>
          <w:sz w:val="32"/>
          <w:szCs w:val="32"/>
        </w:rPr>
        <w:t>ou</w:t>
      </w:r>
      <w:r w:rsidR="00C64ACC">
        <w:rPr>
          <w:rFonts w:ascii="Arial" w:eastAsia="Times New Roman" w:hAnsi="Arial" w:cs="Arial"/>
          <w:color w:val="2C3439"/>
          <w:sz w:val="32"/>
          <w:szCs w:val="32"/>
        </w:rPr>
        <w:t xml:space="preserve"> may</w:t>
      </w:r>
      <w:r w:rsidRPr="00880338">
        <w:rPr>
          <w:rFonts w:ascii="Arial" w:eastAsia="Times New Roman" w:hAnsi="Arial" w:cs="Arial"/>
          <w:color w:val="2C3439"/>
          <w:sz w:val="32"/>
          <w:szCs w:val="32"/>
        </w:rPr>
        <w:t xml:space="preserve"> have the right to file complaints about our </w:t>
      </w:r>
      <w:r w:rsidRPr="00880338">
        <w:rPr>
          <w:rFonts w:ascii="Arial" w:eastAsia="Times New Roman" w:hAnsi="Arial" w:cs="Arial"/>
          <w:color w:val="2C3439"/>
          <w:sz w:val="32"/>
          <w:szCs w:val="32"/>
        </w:rPr>
        <w:lastRenderedPageBreak/>
        <w:t>information processing activities with the relevant data protection authority.</w:t>
      </w:r>
    </w:p>
    <w:p w14:paraId="33AE5F81" w14:textId="1000B3B2" w:rsidR="002D3362" w:rsidRPr="00880338" w:rsidRDefault="002D3362" w:rsidP="00880338">
      <w:pPr>
        <w:numPr>
          <w:ilvl w:val="0"/>
          <w:numId w:val="4"/>
        </w:numPr>
        <w:shd w:val="clear" w:color="auto" w:fill="FFFFFF"/>
        <w:spacing w:before="120" w:after="100" w:afterAutospacing="1" w:line="480" w:lineRule="atLeast"/>
        <w:ind w:left="1320" w:right="600"/>
        <w:rPr>
          <w:rFonts w:ascii="Arial" w:eastAsia="Times New Roman" w:hAnsi="Arial" w:cs="Arial"/>
          <w:color w:val="2C3439"/>
          <w:sz w:val="32"/>
          <w:szCs w:val="32"/>
        </w:rPr>
      </w:pPr>
      <w:r w:rsidRPr="002D3362">
        <w:rPr>
          <w:rFonts w:ascii="Arial" w:eastAsia="Times New Roman" w:hAnsi="Arial" w:cs="Arial"/>
          <w:b/>
          <w:bCs/>
          <w:color w:val="2C3439"/>
          <w:sz w:val="32"/>
          <w:szCs w:val="32"/>
        </w:rPr>
        <w:t>Options to opt-out</w:t>
      </w:r>
      <w:r>
        <w:rPr>
          <w:rFonts w:ascii="Arial" w:eastAsia="Times New Roman" w:hAnsi="Arial" w:cs="Arial"/>
          <w:color w:val="2C3439"/>
          <w:sz w:val="32"/>
          <w:szCs w:val="32"/>
        </w:rPr>
        <w:t xml:space="preserve"> of receiving further communications.</w:t>
      </w:r>
    </w:p>
    <w:p w14:paraId="758C60C8" w14:textId="3E8FE568" w:rsidR="00880338" w:rsidRPr="00880338" w:rsidRDefault="00880338" w:rsidP="00880338">
      <w:pPr>
        <w:shd w:val="clear" w:color="auto" w:fill="FFFFFF"/>
        <w:spacing w:after="100" w:afterAutospacing="1" w:line="480" w:lineRule="atLeast"/>
        <w:rPr>
          <w:rFonts w:ascii="Arial" w:eastAsia="Times New Roman" w:hAnsi="Arial" w:cs="Arial"/>
          <w:color w:val="2C3439"/>
          <w:sz w:val="32"/>
          <w:szCs w:val="32"/>
        </w:rPr>
      </w:pPr>
      <w:r w:rsidRPr="00880338">
        <w:rPr>
          <w:rFonts w:ascii="Arial" w:eastAsia="Times New Roman" w:hAnsi="Arial" w:cs="Arial"/>
          <w:color w:val="2C3439"/>
          <w:sz w:val="32"/>
          <w:szCs w:val="32"/>
        </w:rPr>
        <w:t xml:space="preserve">If you have any questions regarding the information contained in this notice or have concerns about the use of your personal information at </w:t>
      </w:r>
      <w:r w:rsidR="00C71965">
        <w:rPr>
          <w:rFonts w:ascii="Arial" w:eastAsia="Times New Roman" w:hAnsi="Arial" w:cs="Arial"/>
          <w:color w:val="2C3439"/>
          <w:sz w:val="32"/>
          <w:szCs w:val="32"/>
        </w:rPr>
        <w:t>People2.0</w:t>
      </w:r>
      <w:r w:rsidRPr="00880338">
        <w:rPr>
          <w:rFonts w:ascii="Arial" w:eastAsia="Times New Roman" w:hAnsi="Arial" w:cs="Arial"/>
          <w:color w:val="2C3439"/>
          <w:sz w:val="32"/>
          <w:szCs w:val="32"/>
        </w:rPr>
        <w:t xml:space="preserve">, please </w:t>
      </w:r>
      <w:r w:rsidR="006C4293" w:rsidRPr="00880338">
        <w:rPr>
          <w:rFonts w:ascii="Arial" w:eastAsia="Times New Roman" w:hAnsi="Arial" w:cs="Arial"/>
          <w:color w:val="2C3439"/>
          <w:sz w:val="32"/>
          <w:szCs w:val="32"/>
        </w:rPr>
        <w:t xml:space="preserve">contact </w:t>
      </w:r>
      <w:r w:rsidR="006C4293" w:rsidRPr="006C4293">
        <w:rPr>
          <w:rFonts w:ascii="Arial" w:eastAsia="Times New Roman" w:hAnsi="Arial" w:cs="Arial"/>
          <w:b/>
          <w:bCs/>
          <w:color w:val="2C3439"/>
          <w:sz w:val="32"/>
          <w:szCs w:val="32"/>
        </w:rPr>
        <w:t>privacy@People20.com</w:t>
      </w:r>
      <w:r w:rsidRPr="00880338">
        <w:rPr>
          <w:rFonts w:ascii="Arial" w:eastAsia="Times New Roman" w:hAnsi="Arial" w:cs="Arial"/>
          <w:color w:val="2C3439"/>
          <w:sz w:val="32"/>
          <w:szCs w:val="32"/>
        </w:rPr>
        <w:t>.</w:t>
      </w:r>
    </w:p>
    <w:p w14:paraId="721506CD" w14:textId="058B856C" w:rsidR="00C526EA" w:rsidRDefault="00880338" w:rsidP="00880338">
      <w:pPr>
        <w:shd w:val="clear" w:color="auto" w:fill="FFFFFF"/>
        <w:spacing w:after="100" w:afterAutospacing="1" w:line="480" w:lineRule="atLeast"/>
        <w:rPr>
          <w:rFonts w:ascii="Arial" w:eastAsia="Times New Roman" w:hAnsi="Arial" w:cs="Arial"/>
          <w:color w:val="2C3439"/>
          <w:sz w:val="32"/>
          <w:szCs w:val="32"/>
        </w:rPr>
      </w:pPr>
      <w:r w:rsidRPr="08CF5937">
        <w:rPr>
          <w:rFonts w:ascii="Arial" w:eastAsia="Times New Roman" w:hAnsi="Arial" w:cs="Arial"/>
          <w:color w:val="2C3439"/>
          <w:sz w:val="32"/>
          <w:szCs w:val="32"/>
        </w:rPr>
        <w:t>In order to keep this Notice in line with legal or regulatory obligations or to update the manner in which we manage your personal information, we may occasionally amend this Notice. To stay up to date with the content of this Notice, we encourage you to refer back to it on a regular basis</w:t>
      </w:r>
      <w:r w:rsidR="00C526EA">
        <w:rPr>
          <w:rFonts w:ascii="Arial" w:eastAsia="Times New Roman" w:hAnsi="Arial" w:cs="Arial"/>
          <w:color w:val="2C3439"/>
          <w:sz w:val="32"/>
          <w:szCs w:val="32"/>
        </w:rPr>
        <w:t>.</w:t>
      </w:r>
    </w:p>
    <w:p w14:paraId="19CB9521" w14:textId="77777777" w:rsidR="004D0C95" w:rsidRDefault="004D0C95" w:rsidP="08CF5937">
      <w:pPr>
        <w:shd w:val="clear" w:color="auto" w:fill="FFFFFF" w:themeFill="background1"/>
        <w:spacing w:afterAutospacing="1" w:line="480" w:lineRule="atLeast"/>
        <w:rPr>
          <w:rFonts w:ascii="Arial" w:eastAsia="Times New Roman" w:hAnsi="Arial" w:cs="Arial"/>
          <w:color w:val="2C3439"/>
          <w:sz w:val="32"/>
          <w:szCs w:val="32"/>
        </w:rPr>
      </w:pPr>
    </w:p>
    <w:p w14:paraId="497102CC" w14:textId="77777777" w:rsidR="004D0C95" w:rsidRDefault="004D0C95" w:rsidP="08CF5937">
      <w:pPr>
        <w:shd w:val="clear" w:color="auto" w:fill="FFFFFF" w:themeFill="background1"/>
        <w:spacing w:afterAutospacing="1" w:line="480" w:lineRule="atLeast"/>
        <w:rPr>
          <w:rFonts w:ascii="Arial" w:eastAsia="Times New Roman" w:hAnsi="Arial" w:cs="Arial"/>
          <w:color w:val="2C3439"/>
          <w:sz w:val="32"/>
          <w:szCs w:val="32"/>
        </w:rPr>
      </w:pPr>
    </w:p>
    <w:p w14:paraId="3C664D7B" w14:textId="77777777" w:rsidR="00880338" w:rsidRDefault="00880338"/>
    <w:sectPr w:rsidR="0088033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7128" w14:textId="77777777" w:rsidR="00DA68F8" w:rsidRDefault="00DA68F8" w:rsidP="002D3362">
      <w:pPr>
        <w:spacing w:after="0" w:line="240" w:lineRule="auto"/>
      </w:pPr>
      <w:r>
        <w:separator/>
      </w:r>
    </w:p>
  </w:endnote>
  <w:endnote w:type="continuationSeparator" w:id="0">
    <w:p w14:paraId="4CBDF062" w14:textId="77777777" w:rsidR="00DA68F8" w:rsidRDefault="00DA68F8" w:rsidP="002D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541520"/>
      <w:docPartObj>
        <w:docPartGallery w:val="Page Numbers (Bottom of Page)"/>
        <w:docPartUnique/>
      </w:docPartObj>
    </w:sdtPr>
    <w:sdtEndPr>
      <w:rPr>
        <w:color w:val="7F7F7F" w:themeColor="background1" w:themeShade="7F"/>
        <w:spacing w:val="60"/>
      </w:rPr>
    </w:sdtEndPr>
    <w:sdtContent>
      <w:p w14:paraId="30B9AAB3" w14:textId="3A6046D7" w:rsidR="002D3362" w:rsidRDefault="002D336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EF7D4AD" w14:textId="77777777" w:rsidR="002D3362" w:rsidRDefault="002D3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F3A4" w14:textId="77777777" w:rsidR="00DA68F8" w:rsidRDefault="00DA68F8" w:rsidP="002D3362">
      <w:pPr>
        <w:spacing w:after="0" w:line="240" w:lineRule="auto"/>
      </w:pPr>
      <w:r>
        <w:separator/>
      </w:r>
    </w:p>
  </w:footnote>
  <w:footnote w:type="continuationSeparator" w:id="0">
    <w:p w14:paraId="2C126E31" w14:textId="77777777" w:rsidR="00DA68F8" w:rsidRDefault="00DA68F8" w:rsidP="002D3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C0273"/>
    <w:multiLevelType w:val="multilevel"/>
    <w:tmpl w:val="66B4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517BF"/>
    <w:multiLevelType w:val="multilevel"/>
    <w:tmpl w:val="4046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62245"/>
    <w:multiLevelType w:val="multilevel"/>
    <w:tmpl w:val="C49A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1385A"/>
    <w:multiLevelType w:val="multilevel"/>
    <w:tmpl w:val="08B66BE0"/>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4" w15:restartNumberingAfterBreak="0">
    <w:nsid w:val="736E06D4"/>
    <w:multiLevelType w:val="multilevel"/>
    <w:tmpl w:val="36E8F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4574458">
    <w:abstractNumId w:val="0"/>
  </w:num>
  <w:num w:numId="2" w16cid:durableId="264650538">
    <w:abstractNumId w:val="3"/>
  </w:num>
  <w:num w:numId="3" w16cid:durableId="474026777">
    <w:abstractNumId w:val="4"/>
  </w:num>
  <w:num w:numId="4" w16cid:durableId="400711384">
    <w:abstractNumId w:val="2"/>
  </w:num>
  <w:num w:numId="5" w16cid:durableId="1826893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38"/>
    <w:rsid w:val="00026445"/>
    <w:rsid w:val="000A5A11"/>
    <w:rsid w:val="001104CE"/>
    <w:rsid w:val="00113CC0"/>
    <w:rsid w:val="00141A86"/>
    <w:rsid w:val="001741E8"/>
    <w:rsid w:val="001B077D"/>
    <w:rsid w:val="001E5ED2"/>
    <w:rsid w:val="00212639"/>
    <w:rsid w:val="00237E3C"/>
    <w:rsid w:val="00285384"/>
    <w:rsid w:val="002B716A"/>
    <w:rsid w:val="002D3362"/>
    <w:rsid w:val="002F3F0F"/>
    <w:rsid w:val="002F675E"/>
    <w:rsid w:val="00390D7A"/>
    <w:rsid w:val="003C77DB"/>
    <w:rsid w:val="003D13E1"/>
    <w:rsid w:val="00434A40"/>
    <w:rsid w:val="004D0C95"/>
    <w:rsid w:val="00565732"/>
    <w:rsid w:val="0056754E"/>
    <w:rsid w:val="005E5D99"/>
    <w:rsid w:val="005F7388"/>
    <w:rsid w:val="006122D9"/>
    <w:rsid w:val="00681139"/>
    <w:rsid w:val="006C4293"/>
    <w:rsid w:val="007460AA"/>
    <w:rsid w:val="00797E3E"/>
    <w:rsid w:val="007A1F25"/>
    <w:rsid w:val="007B6392"/>
    <w:rsid w:val="00880338"/>
    <w:rsid w:val="0089010A"/>
    <w:rsid w:val="008A2657"/>
    <w:rsid w:val="008C60EB"/>
    <w:rsid w:val="00977BCD"/>
    <w:rsid w:val="00A63663"/>
    <w:rsid w:val="00A9291F"/>
    <w:rsid w:val="00AD19E1"/>
    <w:rsid w:val="00AE69F0"/>
    <w:rsid w:val="00B201D9"/>
    <w:rsid w:val="00BC3CF5"/>
    <w:rsid w:val="00C526EA"/>
    <w:rsid w:val="00C64ACC"/>
    <w:rsid w:val="00C71965"/>
    <w:rsid w:val="00CB2208"/>
    <w:rsid w:val="00D04DBA"/>
    <w:rsid w:val="00D05351"/>
    <w:rsid w:val="00D17491"/>
    <w:rsid w:val="00DA68F8"/>
    <w:rsid w:val="00DB5F70"/>
    <w:rsid w:val="00E60CC0"/>
    <w:rsid w:val="00EA0C64"/>
    <w:rsid w:val="00EA5F7F"/>
    <w:rsid w:val="00EC2D16"/>
    <w:rsid w:val="00F45C05"/>
    <w:rsid w:val="00F71BCF"/>
    <w:rsid w:val="00FA58D5"/>
    <w:rsid w:val="00FA6E1A"/>
    <w:rsid w:val="00FF619E"/>
    <w:rsid w:val="08CF5937"/>
    <w:rsid w:val="09490718"/>
    <w:rsid w:val="267BD5DE"/>
    <w:rsid w:val="6022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BF69"/>
  <w15:chartTrackingRefBased/>
  <w15:docId w15:val="{084BA932-8CB3-4B52-8DE9-5B60E86E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03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03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03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0338"/>
    <w:rPr>
      <w:color w:val="0000FF"/>
      <w:u w:val="single"/>
    </w:rPr>
  </w:style>
  <w:style w:type="table" w:styleId="TableGrid">
    <w:name w:val="Table Grid"/>
    <w:basedOn w:val="TableNormal"/>
    <w:rsid w:val="002F3F0F"/>
    <w:pPr>
      <w:spacing w:after="0" w:line="240" w:lineRule="auto"/>
    </w:pPr>
    <w:rPr>
      <w:rFonts w:ascii="Times New Roman" w:eastAsia="Times New Roman" w:hAnsi="Times New Roman" w:cs="Times New Roman"/>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D3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362"/>
  </w:style>
  <w:style w:type="paragraph" w:styleId="Footer">
    <w:name w:val="footer"/>
    <w:basedOn w:val="Normal"/>
    <w:link w:val="FooterChar"/>
    <w:uiPriority w:val="99"/>
    <w:unhideWhenUsed/>
    <w:rsid w:val="002D3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362"/>
  </w:style>
  <w:style w:type="character" w:styleId="UnresolvedMention">
    <w:name w:val="Unresolved Mention"/>
    <w:basedOn w:val="DefaultParagraphFont"/>
    <w:uiPriority w:val="99"/>
    <w:semiHidden/>
    <w:unhideWhenUsed/>
    <w:rsid w:val="003C7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64495">
      <w:bodyDiv w:val="1"/>
      <w:marLeft w:val="0"/>
      <w:marRight w:val="0"/>
      <w:marTop w:val="0"/>
      <w:marBottom w:val="0"/>
      <w:divBdr>
        <w:top w:val="none" w:sz="0" w:space="0" w:color="auto"/>
        <w:left w:val="none" w:sz="0" w:space="0" w:color="auto"/>
        <w:bottom w:val="none" w:sz="0" w:space="0" w:color="auto"/>
        <w:right w:val="none" w:sz="0" w:space="0" w:color="auto"/>
      </w:divBdr>
    </w:div>
    <w:div w:id="18933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eople20.com/ccp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eople20.com/ccp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ople20.com/ccp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7D89DD32A0F845B2AD95D8CA9808FE" ma:contentTypeVersion="7" ma:contentTypeDescription="Create a new document." ma:contentTypeScope="" ma:versionID="d780b10c6a82fe8bafe995ea37d92d7c">
  <xsd:schema xmlns:xsd="http://www.w3.org/2001/XMLSchema" xmlns:xs="http://www.w3.org/2001/XMLSchema" xmlns:p="http://schemas.microsoft.com/office/2006/metadata/properties" xmlns:ns2="4d3eb8f5-ae94-4b86-9628-32e330680206" xmlns:ns3="c462d0a3-ae00-4448-8da7-4fe90ecd9019" targetNamespace="http://schemas.microsoft.com/office/2006/metadata/properties" ma:root="true" ma:fieldsID="6de19451db2f923f78da50b9c092d90f" ns2:_="" ns3:_="">
    <xsd:import namespace="4d3eb8f5-ae94-4b86-9628-32e330680206"/>
    <xsd:import namespace="c462d0a3-ae00-4448-8da7-4fe90ecd9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eb8f5-ae94-4b86-9628-32e330680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2d0a3-ae00-4448-8da7-4fe90ecd90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8DD08-8859-4264-8EC5-1AAF7AF106D7}">
  <ds:schemaRefs>
    <ds:schemaRef ds:uri="http://schemas.microsoft.com/sharepoint/v3/contenttype/forms"/>
  </ds:schemaRefs>
</ds:datastoreItem>
</file>

<file path=customXml/itemProps2.xml><?xml version="1.0" encoding="utf-8"?>
<ds:datastoreItem xmlns:ds="http://schemas.openxmlformats.org/officeDocument/2006/customXml" ds:itemID="{EFC84ECA-7262-418E-8E6F-BCE4B7D037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57EA42-8D27-4C20-AA80-568D8E560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eb8f5-ae94-4b86-9628-32e330680206"/>
    <ds:schemaRef ds:uri="c462d0a3-ae00-4448-8da7-4fe90ecd9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People 2.0 LLC</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Wilson</dc:creator>
  <cp:keywords/>
  <dc:description/>
  <cp:lastModifiedBy>Tim Potero</cp:lastModifiedBy>
  <cp:revision>6</cp:revision>
  <dcterms:created xsi:type="dcterms:W3CDTF">2023-10-24T20:12:00Z</dcterms:created>
  <dcterms:modified xsi:type="dcterms:W3CDTF">2023-10-24T20:23:00Z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0x010100947D89DD32A0F845B2AD95D8CA9808FE</vt:lpwstr>
  </property>
</Properties>
</file>